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05DE" w:rsidRPr="008757D5" w:rsidRDefault="00777829">
      <w:pPr>
        <w:widowControl/>
        <w:spacing w:line="640" w:lineRule="atLeast"/>
        <w:rPr>
          <w:rFonts w:ascii="宋体" w:hAnsi="宋体"/>
          <w:kern w:val="0"/>
          <w:sz w:val="24"/>
          <w:szCs w:val="32"/>
        </w:rPr>
      </w:pPr>
      <w:r w:rsidRPr="008757D5">
        <w:rPr>
          <w:rFonts w:ascii="宋体" w:hAnsi="宋体" w:hint="eastAsia"/>
          <w:kern w:val="0"/>
          <w:sz w:val="24"/>
          <w:szCs w:val="32"/>
        </w:rPr>
        <w:t>附件</w:t>
      </w:r>
      <w:r w:rsidR="00876E2D" w:rsidRPr="008757D5">
        <w:rPr>
          <w:rFonts w:ascii="宋体" w:hAnsi="宋体" w:hint="eastAsia"/>
          <w:kern w:val="0"/>
          <w:sz w:val="24"/>
          <w:szCs w:val="32"/>
        </w:rPr>
        <w:t>1</w:t>
      </w:r>
      <w:r w:rsidR="008757D5">
        <w:rPr>
          <w:rFonts w:ascii="宋体" w:hAnsi="宋体" w:hint="eastAsia"/>
          <w:kern w:val="0"/>
          <w:sz w:val="24"/>
          <w:szCs w:val="32"/>
        </w:rPr>
        <w:t>：</w:t>
      </w:r>
    </w:p>
    <w:p w:rsidR="000105DE" w:rsidRDefault="00777829">
      <w:pPr>
        <w:widowControl/>
        <w:spacing w:line="640" w:lineRule="atLeast"/>
        <w:jc w:val="center"/>
        <w:rPr>
          <w:rFonts w:ascii="小标宋" w:eastAsia="小标宋" w:hAnsi="宋体"/>
          <w:b/>
          <w:bCs/>
          <w:kern w:val="0"/>
          <w:sz w:val="36"/>
          <w:szCs w:val="36"/>
        </w:rPr>
      </w:pPr>
      <w:r>
        <w:rPr>
          <w:rFonts w:ascii="小标宋" w:eastAsia="小标宋" w:hAnsi="宋体" w:hint="eastAsia"/>
          <w:b/>
          <w:bCs/>
          <w:kern w:val="0"/>
          <w:sz w:val="36"/>
          <w:szCs w:val="36"/>
        </w:rPr>
        <w:t>南京交通职业技术学院</w:t>
      </w:r>
    </w:p>
    <w:p w:rsidR="000105DE" w:rsidRDefault="00777829">
      <w:pPr>
        <w:widowControl/>
        <w:spacing w:line="640" w:lineRule="atLeast"/>
        <w:jc w:val="center"/>
        <w:rPr>
          <w:rFonts w:ascii="仿宋_GB2312" w:eastAsia="仿宋_GB2312"/>
          <w:b/>
          <w:bCs/>
          <w:color w:val="FF0000"/>
          <w:kern w:val="0"/>
          <w:sz w:val="36"/>
          <w:szCs w:val="36"/>
        </w:rPr>
      </w:pPr>
      <w:r>
        <w:rPr>
          <w:rFonts w:ascii="小标宋" w:eastAsia="小标宋" w:hAnsi="宋体" w:hint="eastAsia"/>
          <w:b/>
          <w:bCs/>
          <w:kern w:val="0"/>
          <w:sz w:val="36"/>
          <w:szCs w:val="36"/>
        </w:rPr>
        <w:t>大学生校内创业孵化基地管理办法</w:t>
      </w:r>
    </w:p>
    <w:p w:rsidR="000105DE" w:rsidRDefault="000105DE">
      <w:pPr>
        <w:widowControl/>
        <w:spacing w:line="360" w:lineRule="auto"/>
        <w:rPr>
          <w:rFonts w:ascii="仿宋_GB2312" w:eastAsia="仿宋_GB2312"/>
          <w:b/>
          <w:bCs/>
          <w:kern w:val="0"/>
          <w:sz w:val="30"/>
          <w:szCs w:val="30"/>
        </w:rPr>
      </w:pPr>
    </w:p>
    <w:p w:rsidR="000105DE" w:rsidRDefault="00777829">
      <w:pPr>
        <w:widowControl/>
        <w:spacing w:line="360" w:lineRule="auto"/>
        <w:jc w:val="center"/>
        <w:rPr>
          <w:rFonts w:ascii="黑体" w:eastAsia="黑体" w:hAnsi="黑体"/>
          <w:b/>
          <w:bCs/>
          <w:kern w:val="0"/>
          <w:sz w:val="30"/>
          <w:szCs w:val="30"/>
        </w:rPr>
      </w:pPr>
      <w:r>
        <w:rPr>
          <w:rFonts w:ascii="黑体" w:eastAsia="黑体" w:hAnsi="黑体" w:hint="eastAsia"/>
          <w:b/>
          <w:bCs/>
          <w:kern w:val="0"/>
          <w:sz w:val="30"/>
          <w:szCs w:val="30"/>
        </w:rPr>
        <w:t>第一章  总则</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第一条  为了落实《学院大学生创新创业教育工作实施意见》的要求，</w:t>
      </w:r>
      <w:r>
        <w:rPr>
          <w:rFonts w:ascii="仿宋_GB2312" w:eastAsia="仿宋_GB2312"/>
          <w:kern w:val="0"/>
          <w:sz w:val="30"/>
          <w:szCs w:val="30"/>
        </w:rPr>
        <w:t>规范</w:t>
      </w:r>
      <w:r>
        <w:rPr>
          <w:rFonts w:ascii="仿宋_GB2312" w:eastAsia="仿宋_GB2312" w:hint="eastAsia"/>
          <w:kern w:val="0"/>
          <w:sz w:val="30"/>
          <w:szCs w:val="30"/>
        </w:rPr>
        <w:t>大学生校内</w:t>
      </w:r>
      <w:r>
        <w:rPr>
          <w:rFonts w:ascii="仿宋_GB2312" w:eastAsia="仿宋_GB2312"/>
          <w:kern w:val="0"/>
          <w:sz w:val="30"/>
          <w:szCs w:val="30"/>
        </w:rPr>
        <w:t>创业</w:t>
      </w:r>
      <w:r>
        <w:rPr>
          <w:rFonts w:ascii="仿宋_GB2312" w:eastAsia="仿宋_GB2312" w:hint="eastAsia"/>
          <w:kern w:val="0"/>
          <w:sz w:val="30"/>
          <w:szCs w:val="30"/>
        </w:rPr>
        <w:t>孵化</w:t>
      </w:r>
      <w:r>
        <w:rPr>
          <w:rFonts w:ascii="仿宋_GB2312" w:eastAsia="仿宋_GB2312"/>
          <w:kern w:val="0"/>
          <w:sz w:val="30"/>
          <w:szCs w:val="30"/>
        </w:rPr>
        <w:t>基地的管理，保证创业基地各项工作正常有序地开展，特制定本办法。</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第二条  大学生校内创业孵化基地（以下简称基地）旨在</w:t>
      </w:r>
      <w:r>
        <w:rPr>
          <w:rFonts w:ascii="仿宋_GB2312" w:eastAsia="仿宋_GB2312"/>
          <w:kern w:val="0"/>
          <w:sz w:val="30"/>
          <w:szCs w:val="30"/>
        </w:rPr>
        <w:t>鼓励和培养大学生的创业精神，</w:t>
      </w:r>
      <w:r>
        <w:rPr>
          <w:rFonts w:ascii="仿宋_GB2312" w:eastAsia="仿宋_GB2312" w:hint="eastAsia"/>
          <w:kern w:val="0"/>
          <w:sz w:val="30"/>
          <w:szCs w:val="30"/>
        </w:rPr>
        <w:t>为大学生创业提供实践平台，</w:t>
      </w:r>
      <w:r>
        <w:rPr>
          <w:rFonts w:ascii="仿宋_GB2312" w:eastAsia="仿宋_GB2312"/>
          <w:kern w:val="0"/>
          <w:sz w:val="30"/>
          <w:szCs w:val="30"/>
        </w:rPr>
        <w:t>引导大学生在创业的实践中学习创业知识、激发创新精神、磨练创业意志、培养创业品质、提高创业能力</w:t>
      </w:r>
      <w:r>
        <w:rPr>
          <w:rFonts w:ascii="仿宋_GB2312" w:eastAsia="仿宋_GB2312" w:hint="eastAsia"/>
          <w:kern w:val="0"/>
          <w:sz w:val="30"/>
          <w:szCs w:val="30"/>
        </w:rPr>
        <w:t>。</w:t>
      </w:r>
    </w:p>
    <w:p w:rsidR="000105DE" w:rsidRDefault="00777829">
      <w:pPr>
        <w:widowControl/>
        <w:spacing w:line="360" w:lineRule="auto"/>
        <w:ind w:firstLine="645"/>
        <w:jc w:val="center"/>
        <w:rPr>
          <w:rFonts w:ascii="黑体" w:eastAsia="黑体" w:hAnsi="黑体"/>
          <w:b/>
          <w:bCs/>
          <w:kern w:val="0"/>
          <w:sz w:val="30"/>
          <w:szCs w:val="30"/>
        </w:rPr>
      </w:pPr>
      <w:r>
        <w:rPr>
          <w:rFonts w:ascii="黑体" w:eastAsia="黑体" w:hAnsi="黑体" w:hint="eastAsia"/>
          <w:b/>
          <w:bCs/>
          <w:kern w:val="0"/>
          <w:sz w:val="30"/>
          <w:szCs w:val="30"/>
        </w:rPr>
        <w:t>第二章  组织机构与职责</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 xml:space="preserve">第三条  </w:t>
      </w:r>
      <w:r>
        <w:rPr>
          <w:rFonts w:ascii="仿宋_GB2312" w:eastAsia="仿宋_GB2312"/>
          <w:kern w:val="0"/>
          <w:sz w:val="30"/>
          <w:szCs w:val="30"/>
        </w:rPr>
        <w:t>为加强对</w:t>
      </w:r>
      <w:r>
        <w:rPr>
          <w:rFonts w:ascii="仿宋_GB2312" w:eastAsia="仿宋_GB2312" w:hint="eastAsia"/>
          <w:kern w:val="0"/>
          <w:sz w:val="30"/>
          <w:szCs w:val="30"/>
        </w:rPr>
        <w:t>基地</w:t>
      </w:r>
      <w:r>
        <w:rPr>
          <w:rFonts w:ascii="仿宋_GB2312" w:eastAsia="仿宋_GB2312"/>
          <w:kern w:val="0"/>
          <w:sz w:val="30"/>
          <w:szCs w:val="30"/>
        </w:rPr>
        <w:t>的管理，</w:t>
      </w:r>
      <w:r>
        <w:rPr>
          <w:rFonts w:ascii="仿宋_GB2312" w:eastAsia="仿宋_GB2312" w:hint="eastAsia"/>
          <w:kern w:val="0"/>
          <w:sz w:val="30"/>
          <w:szCs w:val="30"/>
        </w:rPr>
        <w:t>成立</w:t>
      </w:r>
      <w:r>
        <w:rPr>
          <w:rFonts w:ascii="仿宋_GB2312" w:eastAsia="仿宋_GB2312"/>
          <w:kern w:val="0"/>
          <w:sz w:val="30"/>
          <w:szCs w:val="30"/>
        </w:rPr>
        <w:t>大学生</w:t>
      </w:r>
      <w:r>
        <w:rPr>
          <w:rFonts w:ascii="仿宋_GB2312" w:eastAsia="仿宋_GB2312" w:hint="eastAsia"/>
          <w:kern w:val="0"/>
          <w:sz w:val="30"/>
          <w:szCs w:val="30"/>
        </w:rPr>
        <w:t>校内</w:t>
      </w:r>
      <w:r>
        <w:rPr>
          <w:rFonts w:ascii="仿宋_GB2312" w:eastAsia="仿宋_GB2312"/>
          <w:kern w:val="0"/>
          <w:sz w:val="30"/>
          <w:szCs w:val="30"/>
        </w:rPr>
        <w:t>创业</w:t>
      </w:r>
      <w:r>
        <w:rPr>
          <w:rFonts w:ascii="仿宋_GB2312" w:eastAsia="仿宋_GB2312" w:hint="eastAsia"/>
          <w:kern w:val="0"/>
          <w:sz w:val="30"/>
          <w:szCs w:val="30"/>
        </w:rPr>
        <w:t>孵化基地工作小组（以下简称工作小组）</w:t>
      </w:r>
      <w:r>
        <w:rPr>
          <w:rFonts w:ascii="仿宋_GB2312" w:eastAsia="仿宋_GB2312"/>
          <w:kern w:val="0"/>
          <w:sz w:val="30"/>
          <w:szCs w:val="30"/>
        </w:rPr>
        <w:t>，成员由</w:t>
      </w:r>
      <w:r>
        <w:rPr>
          <w:rFonts w:ascii="仿宋_GB2312" w:eastAsia="仿宋_GB2312" w:hint="eastAsia"/>
          <w:kern w:val="0"/>
          <w:sz w:val="30"/>
          <w:szCs w:val="30"/>
        </w:rPr>
        <w:t>学院分管</w:t>
      </w:r>
      <w:r>
        <w:rPr>
          <w:rFonts w:ascii="仿宋_GB2312" w:eastAsia="仿宋_GB2312"/>
          <w:kern w:val="0"/>
          <w:sz w:val="30"/>
          <w:szCs w:val="30"/>
        </w:rPr>
        <w:t>领导</w:t>
      </w:r>
      <w:r>
        <w:rPr>
          <w:rFonts w:ascii="仿宋_GB2312" w:eastAsia="仿宋_GB2312" w:hint="eastAsia"/>
          <w:kern w:val="0"/>
          <w:sz w:val="30"/>
          <w:szCs w:val="30"/>
        </w:rPr>
        <w:t>及</w:t>
      </w:r>
      <w:r>
        <w:rPr>
          <w:rFonts w:ascii="仿宋_GB2312" w:eastAsia="仿宋_GB2312"/>
          <w:kern w:val="0"/>
          <w:sz w:val="30"/>
          <w:szCs w:val="30"/>
        </w:rPr>
        <w:t>财务处、</w:t>
      </w:r>
      <w:r>
        <w:rPr>
          <w:rFonts w:ascii="仿宋_GB2312" w:eastAsia="仿宋_GB2312" w:hint="eastAsia"/>
          <w:kern w:val="0"/>
          <w:sz w:val="30"/>
          <w:szCs w:val="30"/>
        </w:rPr>
        <w:t>教务处、</w:t>
      </w:r>
      <w:r>
        <w:rPr>
          <w:rFonts w:ascii="仿宋_GB2312" w:eastAsia="仿宋_GB2312"/>
          <w:kern w:val="0"/>
          <w:sz w:val="30"/>
          <w:szCs w:val="30"/>
        </w:rPr>
        <w:t>学</w:t>
      </w:r>
      <w:r>
        <w:rPr>
          <w:rFonts w:ascii="仿宋_GB2312" w:eastAsia="仿宋_GB2312" w:hint="eastAsia"/>
          <w:kern w:val="0"/>
          <w:sz w:val="30"/>
          <w:szCs w:val="30"/>
        </w:rPr>
        <w:t>生工作</w:t>
      </w:r>
      <w:r>
        <w:rPr>
          <w:rFonts w:ascii="仿宋_GB2312" w:eastAsia="仿宋_GB2312"/>
          <w:kern w:val="0"/>
          <w:sz w:val="30"/>
          <w:szCs w:val="30"/>
        </w:rPr>
        <w:t>处、</w:t>
      </w:r>
      <w:r>
        <w:rPr>
          <w:rFonts w:ascii="仿宋_GB2312" w:eastAsia="仿宋_GB2312" w:hint="eastAsia"/>
          <w:kern w:val="0"/>
          <w:sz w:val="30"/>
          <w:szCs w:val="30"/>
        </w:rPr>
        <w:t>招生就业处、保卫处、</w:t>
      </w:r>
      <w:r>
        <w:rPr>
          <w:rFonts w:ascii="仿宋_GB2312" w:eastAsia="仿宋_GB2312"/>
          <w:kern w:val="0"/>
          <w:sz w:val="30"/>
          <w:szCs w:val="30"/>
        </w:rPr>
        <w:t>团委、</w:t>
      </w:r>
      <w:r>
        <w:rPr>
          <w:rFonts w:ascii="仿宋_GB2312" w:eastAsia="仿宋_GB2312" w:hint="eastAsia"/>
          <w:kern w:val="0"/>
          <w:sz w:val="30"/>
          <w:szCs w:val="30"/>
        </w:rPr>
        <w:t>后勤管理处、后勤服务中心</w:t>
      </w:r>
      <w:r>
        <w:rPr>
          <w:rFonts w:ascii="仿宋_GB2312" w:eastAsia="仿宋_GB2312"/>
          <w:kern w:val="0"/>
          <w:sz w:val="30"/>
          <w:szCs w:val="30"/>
        </w:rPr>
        <w:t>、</w:t>
      </w:r>
      <w:r w:rsidR="00876E2D">
        <w:rPr>
          <w:rFonts w:ascii="仿宋_GB2312" w:eastAsia="仿宋_GB2312" w:hint="eastAsia"/>
          <w:kern w:val="0"/>
          <w:sz w:val="30"/>
          <w:szCs w:val="30"/>
        </w:rPr>
        <w:t>创新创业学院、</w:t>
      </w:r>
      <w:r>
        <w:rPr>
          <w:rFonts w:ascii="仿宋_GB2312" w:eastAsia="仿宋_GB2312"/>
          <w:kern w:val="0"/>
          <w:sz w:val="30"/>
          <w:szCs w:val="30"/>
        </w:rPr>
        <w:t>各院</w:t>
      </w:r>
      <w:r>
        <w:rPr>
          <w:rFonts w:ascii="仿宋_GB2312" w:eastAsia="仿宋_GB2312" w:hint="eastAsia"/>
          <w:kern w:val="0"/>
          <w:sz w:val="30"/>
          <w:szCs w:val="30"/>
        </w:rPr>
        <w:t>系</w:t>
      </w:r>
      <w:r>
        <w:rPr>
          <w:rFonts w:ascii="仿宋_GB2312" w:eastAsia="仿宋_GB2312"/>
          <w:kern w:val="0"/>
          <w:sz w:val="30"/>
          <w:szCs w:val="30"/>
        </w:rPr>
        <w:t>负责</w:t>
      </w:r>
      <w:r>
        <w:rPr>
          <w:rFonts w:ascii="仿宋_GB2312" w:eastAsia="仿宋_GB2312" w:hint="eastAsia"/>
          <w:kern w:val="0"/>
          <w:sz w:val="30"/>
          <w:szCs w:val="30"/>
        </w:rPr>
        <w:t>同志</w:t>
      </w:r>
      <w:r>
        <w:rPr>
          <w:rFonts w:ascii="仿宋_GB2312" w:eastAsia="仿宋_GB2312"/>
          <w:kern w:val="0"/>
          <w:sz w:val="30"/>
          <w:szCs w:val="30"/>
        </w:rPr>
        <w:t>组成。</w:t>
      </w:r>
      <w:r>
        <w:rPr>
          <w:rFonts w:ascii="仿宋_GB2312" w:eastAsia="仿宋_GB2312" w:hint="eastAsia"/>
          <w:kern w:val="0"/>
          <w:sz w:val="30"/>
          <w:szCs w:val="30"/>
        </w:rPr>
        <w:t>工作小组下设校内创业孵化基地管理办公室</w:t>
      </w:r>
      <w:r>
        <w:rPr>
          <w:rFonts w:ascii="仿宋_GB2312" w:eastAsia="仿宋_GB2312"/>
          <w:kern w:val="0"/>
          <w:sz w:val="30"/>
          <w:szCs w:val="30"/>
        </w:rPr>
        <w:t>（以下简称创管</w:t>
      </w:r>
      <w:r>
        <w:rPr>
          <w:rFonts w:ascii="仿宋_GB2312" w:eastAsia="仿宋_GB2312" w:hint="eastAsia"/>
          <w:kern w:val="0"/>
          <w:sz w:val="30"/>
          <w:szCs w:val="30"/>
        </w:rPr>
        <w:t>办</w:t>
      </w:r>
      <w:r>
        <w:rPr>
          <w:rFonts w:ascii="仿宋_GB2312" w:eastAsia="仿宋_GB2312"/>
          <w:kern w:val="0"/>
          <w:sz w:val="30"/>
          <w:szCs w:val="30"/>
        </w:rPr>
        <w:t>），</w:t>
      </w:r>
      <w:r>
        <w:rPr>
          <w:rFonts w:ascii="仿宋_GB2312" w:eastAsia="仿宋_GB2312" w:hint="eastAsia"/>
          <w:kern w:val="0"/>
          <w:sz w:val="30"/>
          <w:szCs w:val="30"/>
        </w:rPr>
        <w:t>挂靠</w:t>
      </w:r>
      <w:r w:rsidR="00876E2D">
        <w:rPr>
          <w:rFonts w:ascii="仿宋_GB2312" w:eastAsia="仿宋_GB2312" w:hint="eastAsia"/>
          <w:kern w:val="0"/>
          <w:sz w:val="30"/>
          <w:szCs w:val="30"/>
        </w:rPr>
        <w:t>创新创业学院</w:t>
      </w:r>
      <w:r>
        <w:rPr>
          <w:rFonts w:ascii="仿宋_GB2312" w:eastAsia="仿宋_GB2312"/>
          <w:kern w:val="0"/>
          <w:sz w:val="30"/>
          <w:szCs w:val="30"/>
        </w:rPr>
        <w:t>。</w:t>
      </w:r>
      <w:r>
        <w:rPr>
          <w:rFonts w:ascii="仿宋_GB2312" w:eastAsia="仿宋_GB2312" w:hint="eastAsia"/>
          <w:kern w:val="0"/>
          <w:sz w:val="30"/>
          <w:szCs w:val="30"/>
        </w:rPr>
        <w:t> </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第四条  创管办</w:t>
      </w:r>
      <w:r>
        <w:rPr>
          <w:rFonts w:ascii="仿宋_GB2312" w:eastAsia="仿宋_GB2312"/>
          <w:kern w:val="0"/>
          <w:sz w:val="30"/>
          <w:szCs w:val="30"/>
        </w:rPr>
        <w:t>负责</w:t>
      </w:r>
      <w:r>
        <w:rPr>
          <w:rFonts w:ascii="仿宋_GB2312" w:eastAsia="仿宋_GB2312" w:hint="eastAsia"/>
          <w:kern w:val="0"/>
          <w:sz w:val="30"/>
          <w:szCs w:val="30"/>
        </w:rPr>
        <w:t>基地</w:t>
      </w:r>
      <w:r>
        <w:rPr>
          <w:rFonts w:ascii="仿宋_GB2312" w:eastAsia="仿宋_GB2312"/>
          <w:kern w:val="0"/>
          <w:sz w:val="30"/>
          <w:szCs w:val="30"/>
        </w:rPr>
        <w:t>的日常</w:t>
      </w:r>
      <w:r>
        <w:rPr>
          <w:rFonts w:ascii="仿宋_GB2312" w:eastAsia="仿宋_GB2312" w:hint="eastAsia"/>
          <w:kern w:val="0"/>
          <w:sz w:val="30"/>
          <w:szCs w:val="30"/>
        </w:rPr>
        <w:t>事务管理</w:t>
      </w:r>
      <w:r>
        <w:rPr>
          <w:rFonts w:ascii="仿宋_GB2312" w:eastAsia="仿宋_GB2312"/>
          <w:kern w:val="0"/>
          <w:sz w:val="30"/>
          <w:szCs w:val="30"/>
        </w:rPr>
        <w:t>，</w:t>
      </w:r>
      <w:r>
        <w:rPr>
          <w:rFonts w:ascii="仿宋_GB2312" w:eastAsia="仿宋_GB2312" w:hint="eastAsia"/>
          <w:kern w:val="0"/>
          <w:sz w:val="30"/>
          <w:szCs w:val="30"/>
        </w:rPr>
        <w:t>涉及学生创新创业的重大问题由学院大学生创新创业工作领导小组研究决定。</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第五条　创管办主要</w:t>
      </w:r>
      <w:r>
        <w:rPr>
          <w:rFonts w:ascii="仿宋_GB2312" w:eastAsia="仿宋_GB2312"/>
          <w:kern w:val="0"/>
          <w:sz w:val="30"/>
          <w:szCs w:val="30"/>
        </w:rPr>
        <w:t>职责：</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kern w:val="0"/>
          <w:sz w:val="30"/>
          <w:szCs w:val="30"/>
        </w:rPr>
        <w:lastRenderedPageBreak/>
        <w:t>1</w:t>
      </w:r>
      <w:r w:rsidR="00A131ED">
        <w:rPr>
          <w:rFonts w:ascii="仿宋_GB2312" w:eastAsia="仿宋_GB2312" w:hint="eastAsia"/>
          <w:kern w:val="0"/>
          <w:sz w:val="30"/>
          <w:szCs w:val="30"/>
        </w:rPr>
        <w:t>．</w:t>
      </w:r>
      <w:r>
        <w:rPr>
          <w:rFonts w:ascii="仿宋_GB2312" w:eastAsia="仿宋_GB2312" w:hint="eastAsia"/>
          <w:kern w:val="0"/>
          <w:sz w:val="30"/>
          <w:szCs w:val="30"/>
        </w:rPr>
        <w:t>负责编制基地</w:t>
      </w:r>
      <w:r>
        <w:rPr>
          <w:rFonts w:ascii="仿宋_GB2312" w:eastAsia="仿宋_GB2312"/>
          <w:kern w:val="0"/>
          <w:sz w:val="30"/>
          <w:szCs w:val="30"/>
        </w:rPr>
        <w:t>的</w:t>
      </w:r>
      <w:r>
        <w:rPr>
          <w:rFonts w:ascii="仿宋_GB2312" w:eastAsia="仿宋_GB2312" w:hint="eastAsia"/>
          <w:kern w:val="0"/>
          <w:sz w:val="30"/>
          <w:szCs w:val="30"/>
        </w:rPr>
        <w:t>发展规划</w:t>
      </w:r>
      <w:r>
        <w:rPr>
          <w:rFonts w:ascii="仿宋_GB2312" w:eastAsia="仿宋_GB2312"/>
          <w:kern w:val="0"/>
          <w:sz w:val="30"/>
          <w:szCs w:val="30"/>
        </w:rPr>
        <w:t>，</w:t>
      </w:r>
      <w:r>
        <w:rPr>
          <w:rFonts w:ascii="仿宋_GB2312" w:eastAsia="仿宋_GB2312" w:hint="eastAsia"/>
          <w:kern w:val="0"/>
          <w:sz w:val="30"/>
          <w:szCs w:val="30"/>
        </w:rPr>
        <w:t>制定基地</w:t>
      </w:r>
      <w:r>
        <w:rPr>
          <w:rFonts w:ascii="仿宋_GB2312" w:eastAsia="仿宋_GB2312"/>
          <w:kern w:val="0"/>
          <w:sz w:val="30"/>
          <w:szCs w:val="30"/>
        </w:rPr>
        <w:t>各项管理制度；</w:t>
      </w:r>
      <w:r>
        <w:rPr>
          <w:rFonts w:ascii="仿宋_GB2312" w:eastAsia="仿宋_GB2312"/>
          <w:kern w:val="0"/>
          <w:sz w:val="30"/>
          <w:szCs w:val="30"/>
        </w:rPr>
        <w:t>  </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kern w:val="0"/>
          <w:sz w:val="30"/>
          <w:szCs w:val="30"/>
        </w:rPr>
        <w:t>2</w:t>
      </w:r>
      <w:r w:rsidR="00A131ED">
        <w:rPr>
          <w:rFonts w:ascii="仿宋_GB2312" w:eastAsia="仿宋_GB2312" w:hint="eastAsia"/>
          <w:kern w:val="0"/>
          <w:sz w:val="30"/>
          <w:szCs w:val="30"/>
        </w:rPr>
        <w:t>．</w:t>
      </w:r>
      <w:r>
        <w:rPr>
          <w:rFonts w:ascii="仿宋_GB2312" w:eastAsia="仿宋_GB2312"/>
          <w:kern w:val="0"/>
          <w:sz w:val="30"/>
          <w:szCs w:val="30"/>
        </w:rPr>
        <w:t>了解国家、地方以及我</w:t>
      </w:r>
      <w:r>
        <w:rPr>
          <w:rFonts w:ascii="仿宋_GB2312" w:eastAsia="仿宋_GB2312" w:hint="eastAsia"/>
          <w:kern w:val="0"/>
          <w:sz w:val="30"/>
          <w:szCs w:val="30"/>
        </w:rPr>
        <w:t>院</w:t>
      </w:r>
      <w:r>
        <w:rPr>
          <w:rFonts w:ascii="仿宋_GB2312" w:eastAsia="仿宋_GB2312"/>
          <w:kern w:val="0"/>
          <w:sz w:val="30"/>
          <w:szCs w:val="30"/>
        </w:rPr>
        <w:t>相关鼓励大学生创新创业的政策，为</w:t>
      </w:r>
      <w:r>
        <w:rPr>
          <w:rFonts w:ascii="仿宋_GB2312" w:eastAsia="仿宋_GB2312" w:hint="eastAsia"/>
          <w:kern w:val="0"/>
          <w:sz w:val="30"/>
          <w:szCs w:val="30"/>
        </w:rPr>
        <w:t>在校学生</w:t>
      </w:r>
      <w:r>
        <w:rPr>
          <w:rFonts w:ascii="仿宋_GB2312" w:eastAsia="仿宋_GB2312"/>
          <w:kern w:val="0"/>
          <w:sz w:val="30"/>
          <w:szCs w:val="30"/>
        </w:rPr>
        <w:t>提供相关咨询服务，鼓励</w:t>
      </w:r>
      <w:r>
        <w:rPr>
          <w:rFonts w:ascii="仿宋_GB2312" w:eastAsia="仿宋_GB2312" w:hint="eastAsia"/>
          <w:kern w:val="0"/>
          <w:sz w:val="30"/>
          <w:szCs w:val="30"/>
        </w:rPr>
        <w:t>大学生</w:t>
      </w:r>
      <w:r>
        <w:rPr>
          <w:rFonts w:ascii="仿宋_GB2312" w:eastAsia="仿宋_GB2312"/>
          <w:kern w:val="0"/>
          <w:sz w:val="30"/>
          <w:szCs w:val="30"/>
        </w:rPr>
        <w:t>积极创业；</w:t>
      </w:r>
      <w:r>
        <w:rPr>
          <w:rFonts w:ascii="仿宋_GB2312" w:eastAsia="仿宋_GB2312" w:hint="eastAsia"/>
          <w:kern w:val="0"/>
          <w:sz w:val="30"/>
          <w:szCs w:val="30"/>
        </w:rPr>
        <w:t xml:space="preserve"> </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负责基地的对外宣传和联系；</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hint="eastAsia"/>
          <w:kern w:val="0"/>
          <w:sz w:val="30"/>
          <w:szCs w:val="30"/>
        </w:rPr>
        <w:t>负责基地和创业团队的管理工作；</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负责受理创业团队的申请和组织专家评审工作；</w:t>
      </w:r>
    </w:p>
    <w:p w:rsidR="000105DE" w:rsidRDefault="00777829" w:rsidP="00A131ED">
      <w:pPr>
        <w:widowControl/>
        <w:spacing w:line="360" w:lineRule="auto"/>
        <w:ind w:firstLineChars="200" w:firstLine="600"/>
        <w:rPr>
          <w:rFonts w:ascii="仿宋_GB2312" w:eastAsia="仿宋_GB2312"/>
          <w:kern w:val="0"/>
          <w:sz w:val="30"/>
          <w:szCs w:val="30"/>
        </w:rPr>
      </w:pPr>
      <w:r>
        <w:rPr>
          <w:rFonts w:ascii="仿宋_GB2312" w:eastAsia="仿宋_GB2312" w:hint="eastAsia"/>
          <w:kern w:val="0"/>
          <w:sz w:val="30"/>
          <w:szCs w:val="30"/>
        </w:rPr>
        <w:t>6</w:t>
      </w:r>
      <w:r w:rsidR="00A131ED">
        <w:rPr>
          <w:rFonts w:ascii="仿宋_GB2312" w:eastAsia="仿宋_GB2312" w:hint="eastAsia"/>
          <w:kern w:val="0"/>
          <w:sz w:val="30"/>
          <w:szCs w:val="30"/>
        </w:rPr>
        <w:t>．</w:t>
      </w:r>
      <w:r>
        <w:rPr>
          <w:rFonts w:ascii="仿宋_GB2312" w:eastAsia="仿宋_GB2312" w:hint="eastAsia"/>
          <w:kern w:val="0"/>
          <w:sz w:val="30"/>
          <w:szCs w:val="30"/>
        </w:rPr>
        <w:t>负责</w:t>
      </w:r>
      <w:r>
        <w:rPr>
          <w:rFonts w:ascii="仿宋_GB2312" w:eastAsia="仿宋_GB2312"/>
          <w:kern w:val="0"/>
          <w:sz w:val="30"/>
          <w:szCs w:val="30"/>
        </w:rPr>
        <w:t>代表校方与</w:t>
      </w:r>
      <w:r>
        <w:rPr>
          <w:rFonts w:ascii="仿宋_GB2312" w:eastAsia="仿宋_GB2312" w:hint="eastAsia"/>
          <w:kern w:val="0"/>
          <w:sz w:val="30"/>
          <w:szCs w:val="30"/>
        </w:rPr>
        <w:t>入驻</w:t>
      </w:r>
      <w:r>
        <w:rPr>
          <w:rFonts w:ascii="仿宋_GB2312" w:eastAsia="仿宋_GB2312"/>
          <w:kern w:val="0"/>
          <w:sz w:val="30"/>
          <w:szCs w:val="30"/>
        </w:rPr>
        <w:t>创业团队签订基地使用的相关协议，办理入驻与退出基地的相关手续，并按照协议实施权利、履行义务；</w:t>
      </w:r>
      <w:r>
        <w:rPr>
          <w:rFonts w:ascii="仿宋_GB2312" w:eastAsia="仿宋_GB2312" w:hint="eastAsia"/>
          <w:kern w:val="0"/>
          <w:sz w:val="30"/>
          <w:szCs w:val="30"/>
        </w:rPr>
        <w:t> </w:t>
      </w:r>
      <w:r>
        <w:rPr>
          <w:rFonts w:ascii="仿宋_GB2312" w:eastAsia="仿宋_GB2312" w:hint="eastAsia"/>
          <w:kern w:val="0"/>
          <w:sz w:val="30"/>
          <w:szCs w:val="30"/>
        </w:rPr>
        <w:t xml:space="preserve"> </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7</w:t>
      </w:r>
      <w:r w:rsidR="00A131ED">
        <w:rPr>
          <w:rFonts w:ascii="仿宋_GB2312" w:eastAsia="仿宋_GB2312" w:hint="eastAsia"/>
          <w:kern w:val="0"/>
          <w:sz w:val="30"/>
          <w:szCs w:val="30"/>
        </w:rPr>
        <w:t>．</w:t>
      </w:r>
      <w:r>
        <w:rPr>
          <w:rFonts w:ascii="仿宋_GB2312" w:eastAsia="仿宋_GB2312" w:hint="eastAsia"/>
          <w:kern w:val="0"/>
          <w:sz w:val="30"/>
          <w:szCs w:val="30"/>
        </w:rPr>
        <w:t>负责对创业团队项目的实施过程进行跟踪把关，对创业团队进行考核和评价；</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8</w:t>
      </w:r>
      <w:r w:rsidR="00A131ED">
        <w:rPr>
          <w:rFonts w:ascii="仿宋_GB2312" w:eastAsia="仿宋_GB2312" w:hint="eastAsia"/>
          <w:kern w:val="0"/>
          <w:sz w:val="30"/>
          <w:szCs w:val="30"/>
        </w:rPr>
        <w:t>．</w:t>
      </w:r>
      <w:r>
        <w:rPr>
          <w:rFonts w:ascii="仿宋_GB2312" w:eastAsia="仿宋_GB2312" w:hint="eastAsia"/>
          <w:kern w:val="0"/>
          <w:sz w:val="30"/>
          <w:szCs w:val="30"/>
        </w:rPr>
        <w:t>负责受理接受顾客在创业团队经营商品质量和服务质量等问题的投诉，并进行指导纠正。</w:t>
      </w:r>
      <w:r>
        <w:rPr>
          <w:rFonts w:ascii="仿宋_GB2312" w:eastAsia="仿宋_GB2312" w:hint="eastAsia"/>
          <w:kern w:val="0"/>
          <w:sz w:val="30"/>
          <w:szCs w:val="30"/>
        </w:rPr>
        <w:t> </w:t>
      </w:r>
      <w:r>
        <w:rPr>
          <w:rFonts w:ascii="仿宋_GB2312" w:eastAsia="仿宋_GB2312" w:hint="eastAsia"/>
          <w:kern w:val="0"/>
          <w:sz w:val="30"/>
          <w:szCs w:val="30"/>
        </w:rPr>
        <w:t xml:space="preserve"> </w:t>
      </w:r>
    </w:p>
    <w:p w:rsidR="000105DE" w:rsidRDefault="00777829">
      <w:pPr>
        <w:widowControl/>
        <w:spacing w:line="360" w:lineRule="auto"/>
        <w:ind w:firstLine="645"/>
        <w:jc w:val="center"/>
        <w:rPr>
          <w:rFonts w:ascii="黑体" w:eastAsia="黑体" w:hAnsi="黑体"/>
          <w:b/>
          <w:bCs/>
          <w:kern w:val="0"/>
          <w:sz w:val="30"/>
          <w:szCs w:val="30"/>
        </w:rPr>
      </w:pPr>
      <w:r>
        <w:rPr>
          <w:rFonts w:ascii="黑体" w:eastAsia="黑体" w:hAnsi="黑体" w:hint="eastAsia"/>
          <w:b/>
          <w:bCs/>
          <w:kern w:val="0"/>
          <w:sz w:val="30"/>
          <w:szCs w:val="30"/>
        </w:rPr>
        <w:t>第三章  入驻条件及程序</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第六条  申请入驻的团队需要具备的条件</w:t>
      </w:r>
    </w:p>
    <w:p w:rsidR="000105DE" w:rsidRDefault="00777829">
      <w:pPr>
        <w:pStyle w:val="reader-word-layerreader-word-s4-3"/>
        <w:shd w:val="clear" w:color="auto" w:fill="FFFFFF"/>
        <w:spacing w:before="0" w:beforeAutospacing="0" w:after="0" w:afterAutospacing="0"/>
        <w:ind w:firstLineChars="189" w:firstLine="567"/>
        <w:rPr>
          <w:rFonts w:ascii="仿宋_GB2312" w:eastAsia="仿宋_GB2312"/>
          <w:sz w:val="30"/>
          <w:szCs w:val="30"/>
        </w:rPr>
      </w:pPr>
      <w:r>
        <w:rPr>
          <w:rFonts w:ascii="仿宋_GB2312" w:eastAsia="仿宋_GB2312" w:hint="eastAsia"/>
          <w:sz w:val="30"/>
          <w:szCs w:val="30"/>
        </w:rPr>
        <w:t>1</w:t>
      </w:r>
      <w:r w:rsidR="00876E2D">
        <w:rPr>
          <w:rFonts w:ascii="仿宋_GB2312" w:eastAsia="仿宋_GB2312" w:hint="eastAsia"/>
          <w:sz w:val="30"/>
          <w:szCs w:val="30"/>
        </w:rPr>
        <w:t>．</w:t>
      </w:r>
      <w:r>
        <w:rPr>
          <w:rFonts w:ascii="仿宋_GB2312" w:eastAsia="仿宋_GB2312" w:hint="eastAsia"/>
          <w:sz w:val="30"/>
          <w:szCs w:val="30"/>
        </w:rPr>
        <w:t xml:space="preserve">大学生申请入驻基地创业必须以创业团队的方式参与，创业团队负责人及其成员必须是我院全日制在校生，团队总成员数一般不超过8人，其中团队负责人应由二、三年级学生担任，且团队中一年级的学生不得超过1人； </w:t>
      </w:r>
    </w:p>
    <w:p w:rsidR="000105DE" w:rsidRDefault="00777829">
      <w:pPr>
        <w:widowControl/>
        <w:spacing w:line="360" w:lineRule="auto"/>
        <w:ind w:firstLineChars="189" w:firstLine="567"/>
        <w:rPr>
          <w:rFonts w:ascii="仿宋_GB2312" w:eastAsia="仿宋_GB2312"/>
          <w:kern w:val="0"/>
          <w:sz w:val="30"/>
          <w:szCs w:val="30"/>
        </w:rPr>
      </w:pPr>
      <w:r>
        <w:rPr>
          <w:rFonts w:ascii="仿宋_GB2312" w:eastAsia="仿宋_GB2312" w:hint="eastAsia"/>
          <w:sz w:val="30"/>
          <w:szCs w:val="30"/>
        </w:rPr>
        <w:t>2</w:t>
      </w:r>
      <w:r w:rsidR="00876E2D">
        <w:rPr>
          <w:rFonts w:ascii="仿宋_GB2312" w:eastAsia="仿宋_GB2312" w:hint="eastAsia"/>
          <w:sz w:val="30"/>
          <w:szCs w:val="30"/>
        </w:rPr>
        <w:t>．</w:t>
      </w:r>
      <w:r>
        <w:rPr>
          <w:rFonts w:ascii="仿宋_GB2312" w:eastAsia="仿宋_GB2312" w:hint="eastAsia"/>
          <w:sz w:val="30"/>
          <w:szCs w:val="30"/>
        </w:rPr>
        <w:t>申请入驻基地的创业项目分为科技创新类、信息技术类、文化创意类等类型，鼓励创业项目与专业相结合。</w:t>
      </w:r>
      <w:r>
        <w:rPr>
          <w:rFonts w:ascii="仿宋_GB2312" w:eastAsia="仿宋_GB2312" w:hint="eastAsia"/>
          <w:kern w:val="0"/>
          <w:sz w:val="30"/>
          <w:szCs w:val="30"/>
        </w:rPr>
        <w:t>创业项目不能</w:t>
      </w:r>
      <w:r>
        <w:rPr>
          <w:rFonts w:ascii="仿宋_GB2312" w:eastAsia="仿宋_GB2312" w:hint="eastAsia"/>
          <w:kern w:val="0"/>
          <w:sz w:val="30"/>
          <w:szCs w:val="30"/>
        </w:rPr>
        <w:lastRenderedPageBreak/>
        <w:t>涉及易燃、易爆、易产生有毒有害气体、易产生油烟、有食品安全隐患等项目类型；</w:t>
      </w:r>
    </w:p>
    <w:p w:rsidR="000105DE" w:rsidRDefault="00777829" w:rsidP="00A131ED">
      <w:pPr>
        <w:widowControl/>
        <w:spacing w:line="360" w:lineRule="auto"/>
        <w:ind w:firstLineChars="200" w:firstLine="600"/>
        <w:rPr>
          <w:rFonts w:ascii="仿宋_GB2312" w:eastAsia="仿宋_GB2312"/>
          <w:kern w:val="0"/>
          <w:sz w:val="30"/>
          <w:szCs w:val="30"/>
        </w:rPr>
      </w:pPr>
      <w:bookmarkStart w:id="0" w:name="_GoBack"/>
      <w:bookmarkEnd w:id="0"/>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经营中同时对校外服务的团队必须取得工商、税务注册资格。原则上所有团队在入驻基地三个月内必须取得工商、税务注册资格；</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hint="eastAsia"/>
          <w:kern w:val="0"/>
          <w:sz w:val="30"/>
          <w:szCs w:val="30"/>
        </w:rPr>
        <w:t>创业团队</w:t>
      </w:r>
      <w:r>
        <w:rPr>
          <w:rFonts w:ascii="仿宋_GB2312" w:eastAsia="仿宋_GB2312"/>
          <w:kern w:val="0"/>
          <w:sz w:val="30"/>
          <w:szCs w:val="30"/>
        </w:rPr>
        <w:t>自愿接受创业基地的相关管理制度，并遵守执行</w:t>
      </w:r>
      <w:r>
        <w:rPr>
          <w:rFonts w:ascii="仿宋_GB2312" w:eastAsia="仿宋_GB2312" w:hint="eastAsia"/>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创业团队须具备一定的创业项目启动资金和承担风险能力；</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6</w:t>
      </w:r>
      <w:r w:rsidR="00876E2D">
        <w:rPr>
          <w:rFonts w:ascii="仿宋_GB2312" w:eastAsia="仿宋_GB2312" w:hint="eastAsia"/>
          <w:kern w:val="0"/>
          <w:sz w:val="30"/>
          <w:szCs w:val="30"/>
        </w:rPr>
        <w:t>．</w:t>
      </w:r>
      <w:r>
        <w:rPr>
          <w:rFonts w:ascii="仿宋_GB2312" w:eastAsia="仿宋_GB2312" w:hint="eastAsia"/>
          <w:kern w:val="0"/>
          <w:sz w:val="30"/>
          <w:szCs w:val="30"/>
        </w:rPr>
        <w:t>创业团队必须有学校在职人员作为指导教师；</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7</w:t>
      </w:r>
      <w:r w:rsidR="00876E2D">
        <w:rPr>
          <w:rFonts w:ascii="仿宋_GB2312" w:eastAsia="仿宋_GB2312" w:hint="eastAsia"/>
          <w:kern w:val="0"/>
          <w:sz w:val="30"/>
          <w:szCs w:val="30"/>
        </w:rPr>
        <w:t>．</w:t>
      </w:r>
      <w:r>
        <w:rPr>
          <w:rFonts w:ascii="仿宋_GB2312" w:eastAsia="仿宋_GB2312"/>
          <w:kern w:val="0"/>
          <w:sz w:val="30"/>
          <w:szCs w:val="30"/>
        </w:rPr>
        <w:t>创业团队负责人开展创业活动需经过家长同意，团队成员开展创业活动需经所在院</w:t>
      </w:r>
      <w:r>
        <w:rPr>
          <w:rFonts w:ascii="仿宋_GB2312" w:eastAsia="仿宋_GB2312" w:hint="eastAsia"/>
          <w:kern w:val="0"/>
          <w:sz w:val="30"/>
          <w:szCs w:val="30"/>
        </w:rPr>
        <w:t>系</w:t>
      </w:r>
      <w:r>
        <w:rPr>
          <w:rFonts w:ascii="仿宋_GB2312" w:eastAsia="仿宋_GB2312"/>
          <w:kern w:val="0"/>
          <w:sz w:val="30"/>
          <w:szCs w:val="30"/>
        </w:rPr>
        <w:t>同意；</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8</w:t>
      </w:r>
      <w:r w:rsidR="00876E2D">
        <w:rPr>
          <w:rFonts w:ascii="仿宋_GB2312" w:eastAsia="仿宋_GB2312" w:hint="eastAsia"/>
          <w:kern w:val="0"/>
          <w:sz w:val="30"/>
          <w:szCs w:val="30"/>
        </w:rPr>
        <w:t>．</w:t>
      </w:r>
      <w:r>
        <w:rPr>
          <w:rFonts w:ascii="仿宋_GB2312" w:eastAsia="仿宋_GB2312"/>
          <w:kern w:val="0"/>
          <w:sz w:val="30"/>
          <w:szCs w:val="30"/>
        </w:rPr>
        <w:t>创业团队成员</w:t>
      </w:r>
      <w:r>
        <w:rPr>
          <w:rFonts w:ascii="仿宋_GB2312" w:eastAsia="仿宋_GB2312" w:hint="eastAsia"/>
          <w:kern w:val="0"/>
          <w:sz w:val="30"/>
          <w:szCs w:val="30"/>
        </w:rPr>
        <w:t>须</w:t>
      </w:r>
      <w:r>
        <w:rPr>
          <w:rFonts w:ascii="仿宋_GB2312" w:eastAsia="仿宋_GB2312"/>
          <w:kern w:val="0"/>
          <w:sz w:val="30"/>
          <w:szCs w:val="30"/>
        </w:rPr>
        <w:t>成绩良好，品行端正，所学课程</w:t>
      </w:r>
      <w:r>
        <w:rPr>
          <w:rFonts w:ascii="仿宋_GB2312" w:eastAsia="仿宋_GB2312" w:hint="eastAsia"/>
          <w:kern w:val="0"/>
          <w:sz w:val="30"/>
          <w:szCs w:val="30"/>
        </w:rPr>
        <w:t>无</w:t>
      </w:r>
      <w:r>
        <w:rPr>
          <w:rFonts w:ascii="仿宋_GB2312" w:eastAsia="仿宋_GB2312"/>
          <w:kern w:val="0"/>
          <w:sz w:val="30"/>
          <w:szCs w:val="30"/>
        </w:rPr>
        <w:t>不及格现象</w:t>
      </w:r>
      <w:r>
        <w:rPr>
          <w:rFonts w:ascii="仿宋_GB2312" w:eastAsia="仿宋_GB2312" w:hint="eastAsia"/>
          <w:kern w:val="0"/>
          <w:sz w:val="30"/>
          <w:szCs w:val="30"/>
        </w:rPr>
        <w:t>，无违法违纪行为。</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第七条  入驻程序</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1</w:t>
      </w:r>
      <w:r w:rsidR="00876E2D">
        <w:rPr>
          <w:rFonts w:ascii="仿宋_GB2312" w:eastAsia="仿宋_GB2312" w:hint="eastAsia"/>
          <w:kern w:val="0"/>
          <w:sz w:val="30"/>
          <w:szCs w:val="30"/>
        </w:rPr>
        <w:t>．</w:t>
      </w:r>
      <w:r>
        <w:rPr>
          <w:rFonts w:ascii="仿宋_GB2312" w:eastAsia="仿宋_GB2312" w:hint="eastAsia"/>
          <w:kern w:val="0"/>
          <w:sz w:val="30"/>
          <w:szCs w:val="30"/>
        </w:rPr>
        <w:t>项目申请。创业团队向创管办提交如下材料：《南京交通职业技术学院校内</w:t>
      </w:r>
      <w:r>
        <w:rPr>
          <w:rFonts w:ascii="仿宋_GB2312" w:eastAsia="仿宋_GB2312"/>
          <w:kern w:val="0"/>
          <w:sz w:val="30"/>
          <w:szCs w:val="30"/>
        </w:rPr>
        <w:t>创业</w:t>
      </w:r>
      <w:r>
        <w:rPr>
          <w:rFonts w:ascii="仿宋_GB2312" w:eastAsia="仿宋_GB2312" w:hint="eastAsia"/>
          <w:kern w:val="0"/>
          <w:sz w:val="30"/>
          <w:szCs w:val="30"/>
        </w:rPr>
        <w:t>孵化基地项目申请</w:t>
      </w:r>
      <w:r>
        <w:rPr>
          <w:rFonts w:ascii="仿宋_GB2312" w:eastAsia="仿宋_GB2312"/>
          <w:kern w:val="0"/>
          <w:sz w:val="30"/>
          <w:szCs w:val="30"/>
        </w:rPr>
        <w:t>书</w:t>
      </w:r>
      <w:r>
        <w:rPr>
          <w:rFonts w:ascii="仿宋_GB2312" w:eastAsia="仿宋_GB2312" w:hint="eastAsia"/>
          <w:kern w:val="0"/>
          <w:sz w:val="30"/>
          <w:szCs w:val="30"/>
        </w:rPr>
        <w:t>》、</w:t>
      </w:r>
      <w:r>
        <w:rPr>
          <w:rFonts w:ascii="仿宋_GB2312" w:eastAsia="仿宋_GB2312"/>
          <w:kern w:val="0"/>
          <w:sz w:val="30"/>
          <w:szCs w:val="30"/>
        </w:rPr>
        <w:t>创业（商业）计划书</w:t>
      </w:r>
      <w:r>
        <w:rPr>
          <w:rFonts w:ascii="仿宋_GB2312" w:eastAsia="仿宋_GB2312" w:hint="eastAsia"/>
          <w:kern w:val="0"/>
          <w:sz w:val="30"/>
          <w:szCs w:val="30"/>
        </w:rPr>
        <w:t>、项目管理制度、</w:t>
      </w:r>
      <w:r>
        <w:rPr>
          <w:rFonts w:ascii="仿宋_GB2312" w:eastAsia="仿宋_GB2312"/>
          <w:kern w:val="0"/>
          <w:sz w:val="30"/>
          <w:szCs w:val="30"/>
        </w:rPr>
        <w:t>团队成员</w:t>
      </w:r>
      <w:r>
        <w:rPr>
          <w:rFonts w:ascii="仿宋_GB2312" w:eastAsia="仿宋_GB2312" w:hint="eastAsia"/>
          <w:kern w:val="0"/>
          <w:sz w:val="30"/>
          <w:szCs w:val="30"/>
        </w:rPr>
        <w:t>简历及</w:t>
      </w:r>
      <w:r>
        <w:rPr>
          <w:rFonts w:ascii="仿宋_GB2312" w:eastAsia="仿宋_GB2312"/>
          <w:kern w:val="0"/>
          <w:sz w:val="30"/>
          <w:szCs w:val="30"/>
        </w:rPr>
        <w:t>身份证</w:t>
      </w:r>
      <w:r>
        <w:rPr>
          <w:rFonts w:ascii="仿宋_GB2312" w:eastAsia="仿宋_GB2312" w:hint="eastAsia"/>
          <w:kern w:val="0"/>
          <w:sz w:val="30"/>
          <w:szCs w:val="30"/>
        </w:rPr>
        <w:t>明</w:t>
      </w:r>
      <w:r>
        <w:rPr>
          <w:rFonts w:ascii="仿宋_GB2312" w:eastAsia="仿宋_GB2312"/>
          <w:kern w:val="0"/>
          <w:sz w:val="30"/>
          <w:szCs w:val="30"/>
        </w:rPr>
        <w:t>复印件；</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hint="eastAsia"/>
          <w:kern w:val="0"/>
          <w:sz w:val="30"/>
          <w:szCs w:val="30"/>
        </w:rPr>
        <w:t>项目受理。创管办进行项目申请受理，对项目申请材料进行审查；</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项目评审。</w:t>
      </w:r>
      <w:r>
        <w:rPr>
          <w:rFonts w:ascii="仿宋_GB2312" w:eastAsia="仿宋_GB2312"/>
          <w:kern w:val="0"/>
          <w:sz w:val="30"/>
          <w:szCs w:val="30"/>
        </w:rPr>
        <w:t>邀请专家对创业团队及创业项目进行评审</w:t>
      </w:r>
      <w:r>
        <w:rPr>
          <w:rFonts w:ascii="仿宋_GB2312" w:eastAsia="仿宋_GB2312" w:hint="eastAsia"/>
          <w:kern w:val="0"/>
          <w:sz w:val="30"/>
          <w:szCs w:val="30"/>
        </w:rPr>
        <w:t>，</w:t>
      </w:r>
      <w:r>
        <w:rPr>
          <w:rFonts w:ascii="仿宋_GB2312" w:eastAsia="仿宋_GB2312"/>
          <w:kern w:val="0"/>
          <w:sz w:val="30"/>
          <w:szCs w:val="30"/>
        </w:rPr>
        <w:t>评审入围的团队经过公示无异议后，正式确定</w:t>
      </w:r>
      <w:r>
        <w:rPr>
          <w:rFonts w:ascii="仿宋_GB2312" w:eastAsia="仿宋_GB2312" w:hint="eastAsia"/>
          <w:kern w:val="0"/>
          <w:sz w:val="30"/>
          <w:szCs w:val="30"/>
        </w:rPr>
        <w:t>入</w:t>
      </w:r>
      <w:r>
        <w:rPr>
          <w:rFonts w:ascii="仿宋_GB2312" w:eastAsia="仿宋_GB2312"/>
          <w:kern w:val="0"/>
          <w:sz w:val="30"/>
          <w:szCs w:val="30"/>
        </w:rPr>
        <w:t>驻基地团队；</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lastRenderedPageBreak/>
        <w:t>4</w:t>
      </w:r>
      <w:r w:rsidR="00876E2D">
        <w:rPr>
          <w:rFonts w:ascii="仿宋_GB2312" w:eastAsia="仿宋_GB2312" w:hint="eastAsia"/>
          <w:kern w:val="0"/>
          <w:sz w:val="30"/>
          <w:szCs w:val="30"/>
        </w:rPr>
        <w:t>．</w:t>
      </w:r>
      <w:r>
        <w:rPr>
          <w:rFonts w:ascii="仿宋_GB2312" w:eastAsia="仿宋_GB2312" w:hint="eastAsia"/>
          <w:kern w:val="0"/>
          <w:sz w:val="30"/>
          <w:szCs w:val="30"/>
        </w:rPr>
        <w:t>制度考核。创业</w:t>
      </w:r>
      <w:r>
        <w:rPr>
          <w:rFonts w:ascii="仿宋_GB2312" w:eastAsia="仿宋_GB2312"/>
          <w:kern w:val="0"/>
          <w:sz w:val="30"/>
          <w:szCs w:val="30"/>
        </w:rPr>
        <w:t>团队成员学习基地的管理规章制度，并通过考核；</w:t>
      </w:r>
    </w:p>
    <w:p w:rsidR="000105DE" w:rsidRDefault="00777829">
      <w:pPr>
        <w:pStyle w:val="a4"/>
        <w:ind w:firstLineChars="200" w:firstLine="600"/>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签署协议。</w:t>
      </w:r>
      <w:r>
        <w:rPr>
          <w:rFonts w:ascii="仿宋_GB2312" w:eastAsia="仿宋_GB2312"/>
          <w:kern w:val="0"/>
          <w:sz w:val="30"/>
          <w:szCs w:val="30"/>
        </w:rPr>
        <w:t>创业团队与</w:t>
      </w:r>
      <w:r>
        <w:rPr>
          <w:rFonts w:ascii="仿宋_GB2312" w:eastAsia="仿宋_GB2312" w:hint="eastAsia"/>
          <w:kern w:val="0"/>
          <w:sz w:val="30"/>
          <w:szCs w:val="30"/>
        </w:rPr>
        <w:t>创管办</w:t>
      </w:r>
      <w:r>
        <w:rPr>
          <w:rFonts w:ascii="仿宋_GB2312" w:eastAsia="仿宋_GB2312"/>
          <w:kern w:val="0"/>
          <w:sz w:val="30"/>
          <w:szCs w:val="30"/>
        </w:rPr>
        <w:t>签署</w:t>
      </w:r>
      <w:r>
        <w:rPr>
          <w:rFonts w:ascii="仿宋_GB2312" w:eastAsia="仿宋_GB2312" w:hint="eastAsia"/>
          <w:kern w:val="0"/>
          <w:sz w:val="30"/>
          <w:szCs w:val="30"/>
        </w:rPr>
        <w:t>为期一年的入</w:t>
      </w:r>
      <w:r>
        <w:rPr>
          <w:rFonts w:ascii="仿宋_GB2312" w:eastAsia="仿宋_GB2312"/>
          <w:kern w:val="0"/>
          <w:sz w:val="30"/>
          <w:szCs w:val="30"/>
        </w:rPr>
        <w:t>驻基地协议书</w:t>
      </w:r>
      <w:r>
        <w:rPr>
          <w:rFonts w:ascii="仿宋_GB2312" w:eastAsia="仿宋_GB2312" w:hint="eastAsia"/>
          <w:kern w:val="0"/>
          <w:sz w:val="30"/>
          <w:szCs w:val="30"/>
        </w:rPr>
        <w:t>，缴</w:t>
      </w:r>
      <w:r>
        <w:rPr>
          <w:rFonts w:ascii="仿宋_GB2312" w:eastAsia="仿宋_GB2312"/>
          <w:kern w:val="0"/>
          <w:sz w:val="30"/>
          <w:szCs w:val="30"/>
        </w:rPr>
        <w:t>纳保证金并办理其它相关手续；</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6</w:t>
      </w:r>
      <w:r w:rsidR="00876E2D">
        <w:rPr>
          <w:rFonts w:ascii="仿宋_GB2312" w:eastAsia="仿宋_GB2312" w:hint="eastAsia"/>
          <w:kern w:val="0"/>
          <w:sz w:val="30"/>
          <w:szCs w:val="30"/>
        </w:rPr>
        <w:t>．</w:t>
      </w:r>
      <w:r>
        <w:rPr>
          <w:rFonts w:ascii="仿宋_GB2312" w:eastAsia="仿宋_GB2312" w:hint="eastAsia"/>
          <w:kern w:val="0"/>
          <w:sz w:val="30"/>
          <w:szCs w:val="30"/>
        </w:rPr>
        <w:t>正式入驻。创业团队在取得《入驻经营许可证》后正式入驻基地开展创业活动，并须在二个月内运行创业项目。</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第八条  评审标准</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1</w:t>
      </w:r>
      <w:r w:rsidR="00876E2D">
        <w:rPr>
          <w:rFonts w:ascii="仿宋_GB2312" w:eastAsia="仿宋_GB2312" w:hint="eastAsia"/>
          <w:kern w:val="0"/>
          <w:sz w:val="30"/>
          <w:szCs w:val="30"/>
        </w:rPr>
        <w:t>．</w:t>
      </w:r>
      <w:r>
        <w:rPr>
          <w:rFonts w:ascii="仿宋_GB2312" w:eastAsia="仿宋_GB2312" w:hint="eastAsia"/>
          <w:kern w:val="0"/>
          <w:sz w:val="30"/>
          <w:szCs w:val="30"/>
        </w:rPr>
        <w:t>团队组织结构合理，成员目标一致，具有团队精神；</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hint="eastAsia"/>
          <w:kern w:val="0"/>
          <w:sz w:val="30"/>
          <w:szCs w:val="30"/>
        </w:rPr>
        <w:t>团队负责人在校表现良好并具有一定的经营管理能力；</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团队的项目有市场潜力和竞争力且适合在校内创业；</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hint="eastAsia"/>
          <w:kern w:val="0"/>
          <w:sz w:val="30"/>
          <w:szCs w:val="30"/>
        </w:rPr>
        <w:t>创业（商业）计划书内容全面并具有现实操作性；</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同等条件下，与专业紧密结合的创业项目优先审批。</w:t>
      </w:r>
    </w:p>
    <w:p w:rsidR="000105DE" w:rsidRDefault="00777829">
      <w:pPr>
        <w:widowControl/>
        <w:spacing w:line="360" w:lineRule="auto"/>
        <w:ind w:firstLine="645"/>
        <w:jc w:val="center"/>
        <w:rPr>
          <w:rFonts w:ascii="黑体" w:eastAsia="黑体" w:hAnsi="黑体"/>
          <w:b/>
          <w:bCs/>
          <w:kern w:val="0"/>
          <w:sz w:val="30"/>
          <w:szCs w:val="30"/>
        </w:rPr>
      </w:pPr>
      <w:r>
        <w:rPr>
          <w:rFonts w:ascii="黑体" w:eastAsia="黑体" w:hAnsi="黑体" w:hint="eastAsia"/>
          <w:b/>
          <w:bCs/>
          <w:kern w:val="0"/>
          <w:sz w:val="30"/>
          <w:szCs w:val="30"/>
        </w:rPr>
        <w:t>第四章  基地管理</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第九条  场地管理</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1</w:t>
      </w:r>
      <w:r w:rsidR="00876E2D">
        <w:rPr>
          <w:rFonts w:ascii="仿宋_GB2312" w:eastAsia="仿宋_GB2312" w:hint="eastAsia"/>
          <w:kern w:val="0"/>
          <w:sz w:val="30"/>
          <w:szCs w:val="30"/>
        </w:rPr>
        <w:t>．</w:t>
      </w:r>
      <w:r>
        <w:rPr>
          <w:rFonts w:ascii="仿宋_GB2312" w:eastAsia="仿宋_GB2312"/>
          <w:kern w:val="0"/>
          <w:sz w:val="30"/>
          <w:szCs w:val="30"/>
        </w:rPr>
        <w:t>创业团队应在协议指定区域内经营项目，不得私自占用公共区域；</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hint="eastAsia"/>
          <w:kern w:val="0"/>
          <w:sz w:val="30"/>
          <w:szCs w:val="30"/>
        </w:rPr>
        <w:t>创业团队不得损坏、转移基地的设施设备。团队的室内装饰设计要规范化和个性化相结合，美观大方，不改动房屋结构，只做墙面装饰。装饰设计方案需报创管办审核，批准后，方可施工；</w:t>
      </w:r>
    </w:p>
    <w:p w:rsidR="000105DE" w:rsidRDefault="00777829">
      <w:pPr>
        <w:pStyle w:val="reader-word-layerreader-word-s5-1"/>
        <w:shd w:val="clear" w:color="auto" w:fill="FFFFFF"/>
        <w:spacing w:before="0" w:beforeAutospacing="0" w:after="0" w:afterAutospacing="0"/>
        <w:rPr>
          <w:rFonts w:ascii="仿宋_GB2312" w:eastAsia="仿宋_GB2312" w:hAnsi="Times New Roman" w:cs="Times New Roman"/>
          <w:sz w:val="30"/>
          <w:szCs w:val="30"/>
        </w:rPr>
      </w:pPr>
      <w:r>
        <w:rPr>
          <w:rFonts w:ascii="仿宋_GB2312" w:eastAsia="仿宋_GB2312" w:hint="eastAsia"/>
          <w:sz w:val="30"/>
          <w:szCs w:val="30"/>
        </w:rPr>
        <w:t xml:space="preserve">    3</w:t>
      </w:r>
      <w:r w:rsidR="00876E2D">
        <w:rPr>
          <w:rFonts w:ascii="仿宋_GB2312" w:eastAsia="仿宋_GB2312" w:hint="eastAsia"/>
          <w:sz w:val="30"/>
          <w:szCs w:val="30"/>
        </w:rPr>
        <w:t>．</w:t>
      </w:r>
      <w:r>
        <w:rPr>
          <w:rFonts w:ascii="仿宋_GB2312" w:eastAsia="仿宋_GB2312" w:hAnsi="Times New Roman" w:cs="Times New Roman" w:hint="eastAsia"/>
          <w:sz w:val="30"/>
          <w:szCs w:val="30"/>
        </w:rPr>
        <w:t>创业团队举办活动须得到相关管理部门审批后方可开展；</w:t>
      </w:r>
    </w:p>
    <w:p w:rsidR="000105DE" w:rsidRDefault="00777829">
      <w:pPr>
        <w:pStyle w:val="reader-word-layerreader-word-s6-4"/>
        <w:shd w:val="clear" w:color="auto" w:fill="FFFFFF"/>
        <w:spacing w:before="0" w:beforeAutospacing="0" w:after="0" w:afterAutospacing="0"/>
        <w:ind w:firstLineChars="200" w:firstLine="600"/>
        <w:rPr>
          <w:rFonts w:ascii="仿宋_GB2312" w:eastAsia="仿宋_GB2312"/>
          <w:sz w:val="30"/>
          <w:szCs w:val="30"/>
        </w:rPr>
      </w:pPr>
      <w:r>
        <w:rPr>
          <w:rFonts w:ascii="仿宋_GB2312" w:eastAsia="仿宋_GB2312" w:hint="eastAsia"/>
          <w:sz w:val="30"/>
          <w:szCs w:val="30"/>
        </w:rPr>
        <w:lastRenderedPageBreak/>
        <w:t>4</w:t>
      </w:r>
      <w:r w:rsidR="00876E2D">
        <w:rPr>
          <w:rFonts w:ascii="仿宋_GB2312" w:eastAsia="仿宋_GB2312" w:hint="eastAsia"/>
          <w:sz w:val="30"/>
          <w:szCs w:val="30"/>
        </w:rPr>
        <w:t>．</w:t>
      </w:r>
      <w:r>
        <w:rPr>
          <w:rFonts w:ascii="仿宋_GB2312" w:eastAsia="仿宋_GB2312" w:hint="eastAsia"/>
          <w:sz w:val="30"/>
          <w:szCs w:val="30"/>
        </w:rPr>
        <w:t>创业团队负责各自入驻场所干净整洁，有义务维护公共区域内的环境卫生；</w:t>
      </w:r>
    </w:p>
    <w:p w:rsidR="000105DE" w:rsidRDefault="00777829">
      <w:pPr>
        <w:pStyle w:val="reader-word-layerreader-word-s6-4"/>
        <w:shd w:val="clear" w:color="auto" w:fill="FFFFFF"/>
        <w:spacing w:before="0" w:beforeAutospacing="0" w:after="0" w:afterAutospacing="0"/>
        <w:ind w:firstLineChars="200" w:firstLine="600"/>
        <w:rPr>
          <w:rFonts w:ascii="仿宋_GB2312" w:eastAsia="仿宋_GB2312"/>
          <w:sz w:val="30"/>
          <w:szCs w:val="30"/>
        </w:rPr>
      </w:pPr>
      <w:r>
        <w:rPr>
          <w:rFonts w:ascii="仿宋_GB2312" w:eastAsia="仿宋_GB2312" w:hint="eastAsia"/>
          <w:sz w:val="30"/>
          <w:szCs w:val="30"/>
        </w:rPr>
        <w:t>第十条  经营管理</w:t>
      </w:r>
    </w:p>
    <w:p w:rsidR="000105DE" w:rsidRDefault="00777829">
      <w:pPr>
        <w:widowControl/>
        <w:spacing w:line="360" w:lineRule="auto"/>
        <w:ind w:firstLineChars="215" w:firstLine="645"/>
        <w:rPr>
          <w:rFonts w:ascii="仿宋_GB2312" w:eastAsia="仿宋_GB2312"/>
          <w:kern w:val="0"/>
          <w:sz w:val="30"/>
          <w:szCs w:val="30"/>
        </w:rPr>
      </w:pPr>
      <w:r>
        <w:rPr>
          <w:rFonts w:ascii="仿宋_GB2312" w:eastAsia="仿宋_GB2312" w:hint="eastAsia"/>
          <w:kern w:val="0"/>
          <w:sz w:val="30"/>
          <w:szCs w:val="30"/>
        </w:rPr>
        <w:t>1</w:t>
      </w:r>
      <w:r w:rsidR="00876E2D">
        <w:rPr>
          <w:rFonts w:ascii="仿宋_GB2312" w:eastAsia="仿宋_GB2312" w:hint="eastAsia"/>
          <w:kern w:val="0"/>
          <w:sz w:val="30"/>
          <w:szCs w:val="30"/>
        </w:rPr>
        <w:t>．</w:t>
      </w:r>
      <w:r>
        <w:rPr>
          <w:rFonts w:ascii="仿宋_GB2312" w:eastAsia="仿宋_GB2312" w:hint="eastAsia"/>
          <w:kern w:val="0"/>
          <w:sz w:val="30"/>
          <w:szCs w:val="30"/>
        </w:rPr>
        <w:t>创业团队必须</w:t>
      </w:r>
      <w:r>
        <w:rPr>
          <w:rFonts w:ascii="仿宋_GB2312" w:eastAsia="仿宋_GB2312"/>
          <w:kern w:val="0"/>
          <w:sz w:val="30"/>
          <w:szCs w:val="30"/>
        </w:rPr>
        <w:t>遵守国家的相关法律、法规，遵守</w:t>
      </w:r>
      <w:r>
        <w:rPr>
          <w:rFonts w:ascii="仿宋_GB2312" w:eastAsia="仿宋_GB2312" w:hint="eastAsia"/>
          <w:kern w:val="0"/>
          <w:sz w:val="30"/>
          <w:szCs w:val="30"/>
        </w:rPr>
        <w:t>基地</w:t>
      </w:r>
      <w:r>
        <w:rPr>
          <w:rFonts w:ascii="仿宋_GB2312" w:eastAsia="仿宋_GB2312"/>
          <w:kern w:val="0"/>
          <w:sz w:val="30"/>
          <w:szCs w:val="30"/>
        </w:rPr>
        <w:t>的各项规章制度</w:t>
      </w:r>
      <w:r>
        <w:rPr>
          <w:rFonts w:ascii="仿宋_GB2312" w:eastAsia="仿宋_GB2312" w:hint="eastAsia"/>
          <w:kern w:val="0"/>
          <w:sz w:val="30"/>
          <w:szCs w:val="30"/>
        </w:rPr>
        <w:t>，</w:t>
      </w:r>
      <w:r>
        <w:rPr>
          <w:rFonts w:ascii="仿宋_GB2312" w:eastAsia="仿宋_GB2312"/>
          <w:kern w:val="0"/>
          <w:sz w:val="30"/>
          <w:szCs w:val="30"/>
        </w:rPr>
        <w:t>合法经营</w:t>
      </w:r>
      <w:r>
        <w:rPr>
          <w:rFonts w:ascii="仿宋_GB2312" w:eastAsia="仿宋_GB2312" w:hint="eastAsia"/>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hint="eastAsia"/>
          <w:kern w:val="0"/>
          <w:sz w:val="30"/>
          <w:szCs w:val="30"/>
        </w:rPr>
        <w:t>创业团队必须在</w:t>
      </w:r>
      <w:r>
        <w:rPr>
          <w:rFonts w:ascii="仿宋_GB2312" w:eastAsia="仿宋_GB2312"/>
          <w:kern w:val="0"/>
          <w:sz w:val="30"/>
          <w:szCs w:val="30"/>
        </w:rPr>
        <w:t>创</w:t>
      </w:r>
      <w:r>
        <w:rPr>
          <w:rFonts w:ascii="仿宋_GB2312" w:eastAsia="仿宋_GB2312" w:hint="eastAsia"/>
          <w:kern w:val="0"/>
          <w:sz w:val="30"/>
          <w:szCs w:val="30"/>
        </w:rPr>
        <w:t>管办</w:t>
      </w:r>
      <w:r>
        <w:rPr>
          <w:rFonts w:ascii="仿宋_GB2312" w:eastAsia="仿宋_GB2312"/>
          <w:kern w:val="0"/>
          <w:sz w:val="30"/>
          <w:szCs w:val="30"/>
        </w:rPr>
        <w:t>的统一管理与指导下，</w:t>
      </w:r>
      <w:r>
        <w:rPr>
          <w:rFonts w:ascii="仿宋_GB2312" w:eastAsia="仿宋_GB2312" w:hint="eastAsia"/>
          <w:kern w:val="0"/>
          <w:sz w:val="30"/>
          <w:szCs w:val="30"/>
        </w:rPr>
        <w:t>按照申报项目依法开展创业活动，在运营过程中自主经营、独立核算、自负盈亏；</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 xml:space="preserve"> 创业团队</w:t>
      </w:r>
      <w:r>
        <w:rPr>
          <w:rFonts w:ascii="仿宋_GB2312" w:eastAsia="仿宋_GB2312"/>
          <w:kern w:val="0"/>
          <w:sz w:val="30"/>
          <w:szCs w:val="30"/>
        </w:rPr>
        <w:t>不得擅自改变经营范围或经营项目，如需变更经营项目或扩大经营范围，须向</w:t>
      </w:r>
      <w:r>
        <w:rPr>
          <w:rFonts w:ascii="仿宋_GB2312" w:eastAsia="仿宋_GB2312" w:hint="eastAsia"/>
          <w:kern w:val="0"/>
          <w:sz w:val="30"/>
          <w:szCs w:val="30"/>
        </w:rPr>
        <w:t>创管办</w:t>
      </w:r>
      <w:r>
        <w:rPr>
          <w:rFonts w:ascii="仿宋_GB2312" w:eastAsia="仿宋_GB2312"/>
          <w:kern w:val="0"/>
          <w:sz w:val="30"/>
          <w:szCs w:val="30"/>
        </w:rPr>
        <w:t>提出申请，经审核批准</w:t>
      </w:r>
      <w:r>
        <w:rPr>
          <w:rFonts w:ascii="仿宋_GB2312" w:eastAsia="仿宋_GB2312" w:hint="eastAsia"/>
          <w:kern w:val="0"/>
          <w:sz w:val="30"/>
          <w:szCs w:val="30"/>
        </w:rPr>
        <w:t>后</w:t>
      </w:r>
      <w:r>
        <w:rPr>
          <w:rFonts w:ascii="仿宋_GB2312" w:eastAsia="仿宋_GB2312"/>
          <w:kern w:val="0"/>
          <w:sz w:val="30"/>
          <w:szCs w:val="30"/>
        </w:rPr>
        <w:t>方可变更</w:t>
      </w:r>
      <w:r>
        <w:rPr>
          <w:rFonts w:ascii="仿宋_GB2312" w:eastAsia="仿宋_GB2312" w:hint="eastAsia"/>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hint="eastAsia"/>
          <w:kern w:val="0"/>
          <w:sz w:val="30"/>
          <w:szCs w:val="30"/>
        </w:rPr>
        <w:t>创业团队入驻后不得中途增加成员。团队负责人在项目实施期间如因特殊原因需要变更，必须向创管办提交变更申请，经批准后变更。团队负责人以外的其他成员因病因事不能继续参与经营的，需至创管办备案并办理退出手续；</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创业团队须及时准确向创管办报送不涉及经营机密的报表和数据，支持创管办完成相关的统计工作；</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6</w:t>
      </w:r>
      <w:r w:rsidR="00876E2D">
        <w:rPr>
          <w:rFonts w:ascii="仿宋_GB2312" w:eastAsia="仿宋_GB2312" w:hint="eastAsia"/>
          <w:kern w:val="0"/>
          <w:sz w:val="30"/>
          <w:szCs w:val="30"/>
        </w:rPr>
        <w:t>．</w:t>
      </w:r>
      <w:r>
        <w:rPr>
          <w:rFonts w:ascii="仿宋_GB2312" w:eastAsia="仿宋_GB2312" w:hint="eastAsia"/>
          <w:kern w:val="0"/>
          <w:sz w:val="30"/>
          <w:szCs w:val="30"/>
        </w:rPr>
        <w:t>基地针对团队经营过程中出现的困难和问题，邀请专家学者或企业家对其进行指导；</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7</w:t>
      </w:r>
      <w:r w:rsidR="00876E2D">
        <w:rPr>
          <w:rFonts w:ascii="仿宋_GB2312" w:eastAsia="仿宋_GB2312" w:hint="eastAsia"/>
          <w:kern w:val="0"/>
          <w:sz w:val="30"/>
          <w:szCs w:val="30"/>
        </w:rPr>
        <w:t>．</w:t>
      </w:r>
      <w:r>
        <w:rPr>
          <w:rFonts w:ascii="仿宋_GB2312" w:eastAsia="仿宋_GB2312" w:hint="eastAsia"/>
          <w:kern w:val="0"/>
          <w:sz w:val="30"/>
          <w:szCs w:val="30"/>
        </w:rPr>
        <w:t>创管办制定考核评价方案，并对团队运营成果进行检查评比，对优秀创业团队及其指导老师进行表彰奖励；</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lastRenderedPageBreak/>
        <w:t>8</w:t>
      </w:r>
      <w:r w:rsidR="00876E2D">
        <w:rPr>
          <w:rFonts w:ascii="仿宋_GB2312" w:eastAsia="仿宋_GB2312" w:hint="eastAsia"/>
          <w:kern w:val="0"/>
          <w:sz w:val="30"/>
          <w:szCs w:val="30"/>
        </w:rPr>
        <w:t>．</w:t>
      </w:r>
      <w:r>
        <w:rPr>
          <w:rFonts w:ascii="仿宋_GB2312" w:eastAsia="仿宋_GB2312" w:hint="eastAsia"/>
          <w:kern w:val="0"/>
          <w:sz w:val="30"/>
          <w:szCs w:val="30"/>
        </w:rPr>
        <w:t>创管办为团队及成员建立考评档案，将团队学生创业实况定期通报所在院系。</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第十一条　安全管理</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1</w:t>
      </w:r>
      <w:r w:rsidR="00876E2D">
        <w:rPr>
          <w:rFonts w:ascii="仿宋_GB2312" w:eastAsia="仿宋_GB2312" w:hint="eastAsia"/>
          <w:kern w:val="0"/>
          <w:sz w:val="30"/>
          <w:szCs w:val="30"/>
        </w:rPr>
        <w:t>．</w:t>
      </w:r>
      <w:r>
        <w:rPr>
          <w:rFonts w:ascii="仿宋_GB2312" w:eastAsia="仿宋_GB2312" w:hint="eastAsia"/>
          <w:kern w:val="0"/>
          <w:sz w:val="30"/>
          <w:szCs w:val="30"/>
        </w:rPr>
        <w:t>创业团队必须严格遵守基地作息时间；</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hint="eastAsia"/>
          <w:kern w:val="0"/>
          <w:sz w:val="30"/>
          <w:szCs w:val="30"/>
        </w:rPr>
        <w:t>创业团队必须做到离开时，锁门关窗，关闭电源；</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hint="eastAsia"/>
          <w:kern w:val="0"/>
          <w:sz w:val="30"/>
          <w:szCs w:val="30"/>
        </w:rPr>
        <w:t>基地内严禁任何人员留宿；</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hint="eastAsia"/>
          <w:kern w:val="0"/>
          <w:sz w:val="30"/>
          <w:szCs w:val="30"/>
        </w:rPr>
        <w:t>由于创业团队管理不善，发生安全事故，损失由创业团队承担。后果严重的，依法追究相关法律责任；</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hint="eastAsia"/>
          <w:kern w:val="0"/>
          <w:sz w:val="30"/>
          <w:szCs w:val="30"/>
        </w:rPr>
        <w:t>各创业团队成员无论发现任何安全隐患，有义务立即向保卫处或创管办报告；</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6</w:t>
      </w:r>
      <w:r w:rsidR="00876E2D">
        <w:rPr>
          <w:rFonts w:ascii="仿宋_GB2312" w:eastAsia="仿宋_GB2312" w:hint="eastAsia"/>
          <w:kern w:val="0"/>
          <w:sz w:val="30"/>
          <w:szCs w:val="30"/>
        </w:rPr>
        <w:t>．</w:t>
      </w:r>
      <w:r>
        <w:rPr>
          <w:rFonts w:ascii="仿宋_GB2312" w:eastAsia="仿宋_GB2312" w:hint="eastAsia"/>
          <w:kern w:val="0"/>
          <w:sz w:val="30"/>
          <w:szCs w:val="30"/>
        </w:rPr>
        <w:t>创业团队不得在基地内通过任何形式发布有害国家安全、有损国家形象的言语。</w:t>
      </w:r>
    </w:p>
    <w:p w:rsidR="000105DE" w:rsidRDefault="00777829">
      <w:pPr>
        <w:widowControl/>
        <w:spacing w:line="360" w:lineRule="auto"/>
        <w:ind w:firstLine="645"/>
        <w:jc w:val="center"/>
        <w:rPr>
          <w:rFonts w:ascii="黑体" w:eastAsia="黑体" w:hAnsi="黑体"/>
          <w:b/>
          <w:bCs/>
          <w:kern w:val="0"/>
          <w:sz w:val="30"/>
          <w:szCs w:val="30"/>
        </w:rPr>
      </w:pPr>
      <w:r>
        <w:rPr>
          <w:rFonts w:ascii="黑体" w:eastAsia="黑体" w:hAnsi="黑体" w:hint="eastAsia"/>
          <w:b/>
          <w:bCs/>
          <w:kern w:val="0"/>
          <w:sz w:val="30"/>
          <w:szCs w:val="30"/>
        </w:rPr>
        <w:t>第五章   创业团队退出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第十二条  合同期满退出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基地具有孵化器功能，创业团队与基地一年合同期满，原则上不再续签。团队须到创管办办理相关手续，按要求退出。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第十三条　自动申请退出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因创业团队内部问题无法继续经营的，团队负责人向创管办提出退出申请，经审核，终止协议，办理相关手续，方可退出</w:t>
      </w:r>
      <w:r w:rsidR="00876E2D">
        <w:rPr>
          <w:rFonts w:ascii="仿宋_GB2312" w:eastAsia="仿宋_GB2312" w:hint="eastAsia"/>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第十四条　勒令退出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创业团队的行为符合下列情形之一的，基地可随时解除协议，勒令创业团队退出：</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kern w:val="0"/>
          <w:sz w:val="30"/>
          <w:szCs w:val="30"/>
        </w:rPr>
        <w:lastRenderedPageBreak/>
        <w:t>1</w:t>
      </w:r>
      <w:r w:rsidR="00876E2D">
        <w:rPr>
          <w:rFonts w:ascii="仿宋_GB2312" w:eastAsia="仿宋_GB2312" w:hint="eastAsia"/>
          <w:kern w:val="0"/>
          <w:sz w:val="30"/>
          <w:szCs w:val="30"/>
        </w:rPr>
        <w:t>．</w:t>
      </w:r>
      <w:r>
        <w:rPr>
          <w:rFonts w:ascii="仿宋_GB2312" w:eastAsia="仿宋_GB2312"/>
          <w:kern w:val="0"/>
          <w:sz w:val="30"/>
          <w:szCs w:val="30"/>
        </w:rPr>
        <w:t>创业团队</w:t>
      </w:r>
      <w:r>
        <w:rPr>
          <w:rFonts w:ascii="仿宋_GB2312" w:eastAsia="仿宋_GB2312" w:hint="eastAsia"/>
          <w:kern w:val="0"/>
          <w:sz w:val="30"/>
          <w:szCs w:val="30"/>
        </w:rPr>
        <w:t>入</w:t>
      </w:r>
      <w:r>
        <w:rPr>
          <w:rFonts w:ascii="仿宋_GB2312" w:eastAsia="仿宋_GB2312"/>
          <w:kern w:val="0"/>
          <w:sz w:val="30"/>
          <w:szCs w:val="30"/>
        </w:rPr>
        <w:t>驻后，未按要求在基地内开展工作，项目开展处于停顿状态，致使团队用房经常处于空闲或关闭状态；</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2</w:t>
      </w:r>
      <w:r w:rsidR="00876E2D">
        <w:rPr>
          <w:rFonts w:ascii="仿宋_GB2312" w:eastAsia="仿宋_GB2312" w:hint="eastAsia"/>
          <w:kern w:val="0"/>
          <w:sz w:val="30"/>
          <w:szCs w:val="30"/>
        </w:rPr>
        <w:t>．</w:t>
      </w:r>
      <w:r>
        <w:rPr>
          <w:rFonts w:ascii="仿宋_GB2312" w:eastAsia="仿宋_GB2312"/>
          <w:kern w:val="0"/>
          <w:sz w:val="30"/>
          <w:szCs w:val="30"/>
        </w:rPr>
        <w:t>未能按时向</w:t>
      </w:r>
      <w:r>
        <w:rPr>
          <w:rFonts w:ascii="仿宋_GB2312" w:eastAsia="仿宋_GB2312" w:hint="eastAsia"/>
          <w:kern w:val="0"/>
          <w:sz w:val="30"/>
          <w:szCs w:val="30"/>
        </w:rPr>
        <w:t>创管办</w:t>
      </w:r>
      <w:r>
        <w:rPr>
          <w:rFonts w:ascii="仿宋_GB2312" w:eastAsia="仿宋_GB2312"/>
          <w:kern w:val="0"/>
          <w:sz w:val="30"/>
          <w:szCs w:val="30"/>
        </w:rPr>
        <w:t>上报相关材料，或所报材料内容不真实，通过整改无效</w:t>
      </w:r>
      <w:r>
        <w:rPr>
          <w:rFonts w:ascii="仿宋_GB2312" w:eastAsia="仿宋_GB2312" w:hint="eastAsia"/>
          <w:kern w:val="0"/>
          <w:sz w:val="30"/>
          <w:szCs w:val="30"/>
        </w:rPr>
        <w:t>的</w:t>
      </w:r>
      <w:r>
        <w:rPr>
          <w:rFonts w:ascii="仿宋_GB2312" w:eastAsia="仿宋_GB2312"/>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3</w:t>
      </w:r>
      <w:r w:rsidR="00876E2D">
        <w:rPr>
          <w:rFonts w:ascii="仿宋_GB2312" w:eastAsia="仿宋_GB2312" w:hint="eastAsia"/>
          <w:kern w:val="0"/>
          <w:sz w:val="30"/>
          <w:szCs w:val="30"/>
        </w:rPr>
        <w:t>．</w:t>
      </w:r>
      <w:r>
        <w:rPr>
          <w:rFonts w:ascii="仿宋_GB2312" w:eastAsia="仿宋_GB2312"/>
          <w:kern w:val="0"/>
          <w:sz w:val="30"/>
          <w:szCs w:val="30"/>
        </w:rPr>
        <w:t>创业团队出现重大安全事故</w:t>
      </w:r>
      <w:r>
        <w:rPr>
          <w:rFonts w:ascii="仿宋_GB2312" w:eastAsia="仿宋_GB2312" w:hint="eastAsia"/>
          <w:kern w:val="0"/>
          <w:sz w:val="30"/>
          <w:szCs w:val="30"/>
        </w:rPr>
        <w:t>的</w:t>
      </w:r>
      <w:r>
        <w:rPr>
          <w:rFonts w:ascii="仿宋_GB2312" w:eastAsia="仿宋_GB2312"/>
          <w:kern w:val="0"/>
          <w:sz w:val="30"/>
          <w:szCs w:val="30"/>
        </w:rPr>
        <w:t>；</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4</w:t>
      </w:r>
      <w:r w:rsidR="00876E2D">
        <w:rPr>
          <w:rFonts w:ascii="仿宋_GB2312" w:eastAsia="仿宋_GB2312" w:hint="eastAsia"/>
          <w:kern w:val="0"/>
          <w:sz w:val="30"/>
          <w:szCs w:val="30"/>
        </w:rPr>
        <w:t>．</w:t>
      </w:r>
      <w:r>
        <w:rPr>
          <w:rFonts w:ascii="仿宋_GB2312" w:eastAsia="仿宋_GB2312"/>
          <w:kern w:val="0"/>
          <w:sz w:val="30"/>
          <w:szCs w:val="30"/>
        </w:rPr>
        <w:t>不按规定时间缴纳相关费用的；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5</w:t>
      </w:r>
      <w:r w:rsidR="00876E2D">
        <w:rPr>
          <w:rFonts w:ascii="仿宋_GB2312" w:eastAsia="仿宋_GB2312" w:hint="eastAsia"/>
          <w:kern w:val="0"/>
          <w:sz w:val="30"/>
          <w:szCs w:val="30"/>
        </w:rPr>
        <w:t>．</w:t>
      </w:r>
      <w:r>
        <w:rPr>
          <w:rFonts w:ascii="仿宋_GB2312" w:eastAsia="仿宋_GB2312"/>
          <w:kern w:val="0"/>
          <w:sz w:val="30"/>
          <w:szCs w:val="30"/>
        </w:rPr>
        <w:t>私自转租、转让给他人经营的；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6</w:t>
      </w:r>
      <w:r w:rsidR="00876E2D">
        <w:rPr>
          <w:rFonts w:ascii="仿宋_GB2312" w:eastAsia="仿宋_GB2312" w:hint="eastAsia"/>
          <w:kern w:val="0"/>
          <w:sz w:val="30"/>
          <w:szCs w:val="30"/>
        </w:rPr>
        <w:t>．</w:t>
      </w:r>
      <w:r>
        <w:rPr>
          <w:rFonts w:ascii="仿宋_GB2312" w:eastAsia="仿宋_GB2312"/>
          <w:kern w:val="0"/>
          <w:sz w:val="30"/>
          <w:szCs w:val="30"/>
        </w:rPr>
        <w:t>实际经营者与</w:t>
      </w:r>
      <w:r>
        <w:rPr>
          <w:rFonts w:ascii="仿宋_GB2312" w:eastAsia="仿宋_GB2312" w:hint="eastAsia"/>
          <w:kern w:val="0"/>
          <w:sz w:val="30"/>
          <w:szCs w:val="30"/>
        </w:rPr>
        <w:t>创业团队成员</w:t>
      </w:r>
      <w:r>
        <w:rPr>
          <w:rFonts w:ascii="仿宋_GB2312" w:eastAsia="仿宋_GB2312"/>
          <w:kern w:val="0"/>
          <w:sz w:val="30"/>
          <w:szCs w:val="30"/>
        </w:rPr>
        <w:t>不符的；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7</w:t>
      </w:r>
      <w:r w:rsidR="00876E2D">
        <w:rPr>
          <w:rFonts w:ascii="仿宋_GB2312" w:eastAsia="仿宋_GB2312" w:hint="eastAsia"/>
          <w:kern w:val="0"/>
          <w:sz w:val="30"/>
          <w:szCs w:val="30"/>
        </w:rPr>
        <w:t>．</w:t>
      </w:r>
      <w:r>
        <w:rPr>
          <w:rFonts w:ascii="仿宋_GB2312" w:eastAsia="仿宋_GB2312"/>
          <w:kern w:val="0"/>
          <w:sz w:val="30"/>
          <w:szCs w:val="30"/>
        </w:rPr>
        <w:t>未经创</w:t>
      </w:r>
      <w:r>
        <w:rPr>
          <w:rFonts w:ascii="仿宋_GB2312" w:eastAsia="仿宋_GB2312" w:hint="eastAsia"/>
          <w:kern w:val="0"/>
          <w:sz w:val="30"/>
          <w:szCs w:val="30"/>
        </w:rPr>
        <w:t>管办</w:t>
      </w:r>
      <w:r>
        <w:rPr>
          <w:rFonts w:ascii="仿宋_GB2312" w:eastAsia="仿宋_GB2312"/>
          <w:kern w:val="0"/>
          <w:sz w:val="30"/>
          <w:szCs w:val="30"/>
        </w:rPr>
        <w:t>批准，擅自改变或扩大经营范围的；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8</w:t>
      </w:r>
      <w:r w:rsidR="00876E2D">
        <w:rPr>
          <w:rFonts w:ascii="仿宋_GB2312" w:eastAsia="仿宋_GB2312" w:hint="eastAsia"/>
          <w:kern w:val="0"/>
          <w:sz w:val="30"/>
          <w:szCs w:val="30"/>
        </w:rPr>
        <w:t>．</w:t>
      </w:r>
      <w:r>
        <w:rPr>
          <w:rFonts w:ascii="仿宋_GB2312" w:eastAsia="仿宋_GB2312" w:hint="eastAsia"/>
          <w:kern w:val="0"/>
          <w:sz w:val="30"/>
          <w:szCs w:val="30"/>
        </w:rPr>
        <w:t>团队</w:t>
      </w:r>
      <w:r>
        <w:rPr>
          <w:rFonts w:ascii="仿宋_GB2312" w:eastAsia="仿宋_GB2312"/>
          <w:kern w:val="0"/>
          <w:sz w:val="30"/>
          <w:szCs w:val="30"/>
        </w:rPr>
        <w:t>负责人违反</w:t>
      </w:r>
      <w:r>
        <w:rPr>
          <w:rFonts w:ascii="仿宋_GB2312" w:eastAsia="仿宋_GB2312" w:hint="eastAsia"/>
          <w:kern w:val="0"/>
          <w:sz w:val="30"/>
          <w:szCs w:val="30"/>
        </w:rPr>
        <w:t>法律或校纪校规</w:t>
      </w:r>
      <w:r>
        <w:rPr>
          <w:rFonts w:ascii="仿宋_GB2312" w:eastAsia="仿宋_GB2312"/>
          <w:kern w:val="0"/>
          <w:sz w:val="30"/>
          <w:szCs w:val="30"/>
        </w:rPr>
        <w:t>，受到警告及以上处分的；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9</w:t>
      </w:r>
      <w:r w:rsidR="00876E2D">
        <w:rPr>
          <w:rFonts w:ascii="仿宋_GB2312" w:eastAsia="仿宋_GB2312" w:hint="eastAsia"/>
          <w:kern w:val="0"/>
          <w:sz w:val="30"/>
          <w:szCs w:val="30"/>
        </w:rPr>
        <w:t>．</w:t>
      </w:r>
      <w:r>
        <w:rPr>
          <w:rFonts w:ascii="仿宋_GB2312" w:eastAsia="仿宋_GB2312" w:hint="eastAsia"/>
          <w:kern w:val="0"/>
          <w:sz w:val="30"/>
          <w:szCs w:val="30"/>
        </w:rPr>
        <w:t>团队</w:t>
      </w:r>
      <w:r>
        <w:rPr>
          <w:rFonts w:ascii="仿宋_GB2312" w:eastAsia="仿宋_GB2312"/>
          <w:kern w:val="0"/>
          <w:sz w:val="30"/>
          <w:szCs w:val="30"/>
        </w:rPr>
        <w:t>负责人</w:t>
      </w:r>
      <w:r>
        <w:rPr>
          <w:rFonts w:ascii="仿宋_GB2312" w:eastAsia="仿宋_GB2312" w:hint="eastAsia"/>
          <w:kern w:val="0"/>
          <w:sz w:val="30"/>
          <w:szCs w:val="30"/>
        </w:rPr>
        <w:t>休学、</w:t>
      </w:r>
      <w:r>
        <w:rPr>
          <w:rFonts w:ascii="仿宋_GB2312" w:eastAsia="仿宋_GB2312"/>
          <w:kern w:val="0"/>
          <w:sz w:val="30"/>
          <w:szCs w:val="30"/>
        </w:rPr>
        <w:t>退学或注销学籍的；</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10</w:t>
      </w:r>
      <w:r w:rsidR="00876E2D">
        <w:rPr>
          <w:rFonts w:ascii="仿宋_GB2312" w:eastAsia="仿宋_GB2312" w:hint="eastAsia"/>
          <w:kern w:val="0"/>
          <w:sz w:val="30"/>
          <w:szCs w:val="30"/>
        </w:rPr>
        <w:t>．</w:t>
      </w:r>
      <w:r>
        <w:rPr>
          <w:rFonts w:ascii="仿宋_GB2312" w:eastAsia="仿宋_GB2312"/>
          <w:kern w:val="0"/>
          <w:sz w:val="30"/>
          <w:szCs w:val="30"/>
        </w:rPr>
        <w:t>其他不适宜在</w:t>
      </w:r>
      <w:r>
        <w:rPr>
          <w:rFonts w:ascii="仿宋_GB2312" w:eastAsia="仿宋_GB2312" w:hint="eastAsia"/>
          <w:kern w:val="0"/>
          <w:sz w:val="30"/>
          <w:szCs w:val="30"/>
        </w:rPr>
        <w:t>基地</w:t>
      </w:r>
      <w:r>
        <w:rPr>
          <w:rFonts w:ascii="仿宋_GB2312" w:eastAsia="仿宋_GB2312"/>
          <w:kern w:val="0"/>
          <w:sz w:val="30"/>
          <w:szCs w:val="30"/>
        </w:rPr>
        <w:t>继续进行经营的</w:t>
      </w:r>
      <w:r>
        <w:rPr>
          <w:rFonts w:ascii="仿宋_GB2312" w:eastAsia="仿宋_GB2312" w:hint="eastAsia"/>
          <w:kern w:val="0"/>
          <w:sz w:val="30"/>
          <w:szCs w:val="30"/>
        </w:rPr>
        <w:t>情况</w:t>
      </w:r>
      <w:r>
        <w:rPr>
          <w:rFonts w:ascii="仿宋_GB2312" w:eastAsia="仿宋_GB2312"/>
          <w:kern w:val="0"/>
          <w:sz w:val="30"/>
          <w:szCs w:val="30"/>
        </w:rPr>
        <w:t>。</w:t>
      </w:r>
    </w:p>
    <w:p w:rsidR="000105DE" w:rsidRDefault="00777829">
      <w:pPr>
        <w:widowControl/>
        <w:spacing w:line="360" w:lineRule="auto"/>
        <w:ind w:firstLine="645"/>
        <w:jc w:val="center"/>
        <w:rPr>
          <w:rFonts w:ascii="黑体" w:eastAsia="黑体" w:hAnsi="黑体"/>
          <w:b/>
          <w:bCs/>
          <w:kern w:val="0"/>
          <w:sz w:val="30"/>
          <w:szCs w:val="30"/>
        </w:rPr>
      </w:pPr>
      <w:r>
        <w:rPr>
          <w:rFonts w:ascii="黑体" w:eastAsia="黑体" w:hAnsi="黑体" w:hint="eastAsia"/>
          <w:b/>
          <w:bCs/>
          <w:kern w:val="0"/>
          <w:sz w:val="30"/>
          <w:szCs w:val="30"/>
        </w:rPr>
        <w:t>第六章 附则</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第十五条 本办法自发布之日起执行。</w:t>
      </w:r>
    </w:p>
    <w:p w:rsidR="000105DE" w:rsidRDefault="00777829">
      <w:pPr>
        <w:widowControl/>
        <w:spacing w:line="360" w:lineRule="auto"/>
        <w:ind w:firstLine="645"/>
        <w:rPr>
          <w:rFonts w:ascii="仿宋_GB2312" w:eastAsia="仿宋_GB2312"/>
          <w:kern w:val="0"/>
          <w:sz w:val="30"/>
          <w:szCs w:val="30"/>
        </w:rPr>
      </w:pPr>
      <w:r>
        <w:rPr>
          <w:rFonts w:ascii="仿宋_GB2312" w:eastAsia="仿宋_GB2312" w:hint="eastAsia"/>
          <w:kern w:val="0"/>
          <w:sz w:val="30"/>
          <w:szCs w:val="30"/>
        </w:rPr>
        <w:t>第十六条 本办法由</w:t>
      </w:r>
      <w:r w:rsidR="00876E2D">
        <w:rPr>
          <w:rFonts w:ascii="仿宋_GB2312" w:eastAsia="仿宋_GB2312" w:hint="eastAsia"/>
          <w:kern w:val="0"/>
          <w:sz w:val="30"/>
          <w:szCs w:val="30"/>
        </w:rPr>
        <w:t>创新创业学院</w:t>
      </w:r>
      <w:r>
        <w:rPr>
          <w:rFonts w:ascii="仿宋_GB2312" w:eastAsia="仿宋_GB2312" w:hint="eastAsia"/>
          <w:kern w:val="0"/>
          <w:sz w:val="30"/>
          <w:szCs w:val="30"/>
        </w:rPr>
        <w:t>负责解释。未尽事宜,将严格按照国家有关规定及学校相关管理规定执行。</w:t>
      </w:r>
    </w:p>
    <w:p w:rsidR="000105DE" w:rsidRDefault="000105DE">
      <w:pPr>
        <w:widowControl/>
        <w:jc w:val="center"/>
        <w:rPr>
          <w:rFonts w:ascii="宋体" w:hAnsi="宋体" w:cs="宋体"/>
          <w:b/>
          <w:bCs/>
          <w:kern w:val="0"/>
          <w:szCs w:val="21"/>
        </w:rPr>
      </w:pPr>
    </w:p>
    <w:p w:rsidR="000105DE" w:rsidRDefault="000105DE">
      <w:pPr>
        <w:widowControl/>
        <w:spacing w:line="360" w:lineRule="auto"/>
        <w:rPr>
          <w:rFonts w:ascii="仿宋_GB2312" w:eastAsia="仿宋_GB2312"/>
          <w:kern w:val="0"/>
          <w:sz w:val="30"/>
          <w:szCs w:val="30"/>
        </w:rPr>
      </w:pPr>
    </w:p>
    <w:p w:rsidR="000105DE" w:rsidRDefault="000105DE">
      <w:pPr>
        <w:widowControl/>
        <w:spacing w:line="360" w:lineRule="auto"/>
        <w:rPr>
          <w:rFonts w:ascii="仿宋_GB2312" w:eastAsia="仿宋_GB2312"/>
          <w:kern w:val="0"/>
          <w:sz w:val="30"/>
          <w:szCs w:val="30"/>
        </w:rPr>
      </w:pPr>
    </w:p>
    <w:sectPr w:rsidR="000105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595" w:rsidRDefault="00D93595" w:rsidP="00876E2D">
      <w:r>
        <w:separator/>
      </w:r>
    </w:p>
  </w:endnote>
  <w:endnote w:type="continuationSeparator" w:id="0">
    <w:p w:rsidR="00D93595" w:rsidRDefault="00D93595" w:rsidP="0087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宋体"/>
    <w:charset w:val="00"/>
    <w:family w:val="auto"/>
    <w:pitch w:val="default"/>
    <w:sig w:usb0="00000000" w:usb1="00000000" w:usb2="00000000" w:usb3="00000000" w:csb0="00040001" w:csb1="00000000"/>
  </w:font>
  <w:font w:name="小标宋">
    <w:altName w:val="黑体"/>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595" w:rsidRDefault="00D93595" w:rsidP="00876E2D">
      <w:r>
        <w:separator/>
      </w:r>
    </w:p>
  </w:footnote>
  <w:footnote w:type="continuationSeparator" w:id="0">
    <w:p w:rsidR="00D93595" w:rsidRDefault="00D93595" w:rsidP="00876E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5DE"/>
    <w:rsid w:val="00172A27"/>
    <w:rsid w:val="001C5FE2"/>
    <w:rsid w:val="0033577F"/>
    <w:rsid w:val="003E578C"/>
    <w:rsid w:val="00777829"/>
    <w:rsid w:val="008023DA"/>
    <w:rsid w:val="008757D5"/>
    <w:rsid w:val="00876E2D"/>
    <w:rsid w:val="00A131ED"/>
    <w:rsid w:val="00D93595"/>
    <w:rsid w:val="171C762F"/>
    <w:rsid w:val="1F702F1B"/>
    <w:rsid w:val="35551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8470C"/>
  <w15:docId w15:val="{19065FA7-9C15-4320-8F2C-11A38963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Default Paragraph Font"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Normal (Web)"/>
    <w:basedOn w:val="a"/>
    <w:rPr>
      <w:sz w:val="24"/>
    </w:rPr>
  </w:style>
  <w:style w:type="character" w:styleId="a5">
    <w:name w:val="Strong"/>
    <w:basedOn w:val="a0"/>
    <w:rPr>
      <w:b/>
    </w:rPr>
  </w:style>
  <w:style w:type="character" w:styleId="a6">
    <w:name w:val="Emphasis"/>
    <w:basedOn w:val="a0"/>
    <w:rPr>
      <w:i/>
    </w:rPr>
  </w:style>
  <w:style w:type="character" w:styleId="HTML">
    <w:name w:val="HTML Definition"/>
    <w:basedOn w:val="a0"/>
  </w:style>
  <w:style w:type="character" w:styleId="HTML0">
    <w:name w:val="HTML Acronym"/>
    <w:basedOn w:val="a0"/>
  </w:style>
  <w:style w:type="character" w:styleId="HTML1">
    <w:name w:val="HTML Variable"/>
    <w:basedOn w:val="a0"/>
  </w:style>
  <w:style w:type="character" w:styleId="HTML2">
    <w:name w:val="HTML Code"/>
    <w:basedOn w:val="a0"/>
    <w:rPr>
      <w:rFonts w:ascii="monospace" w:eastAsia="monospace" w:hAnsi="monospace" w:cs="monospace"/>
      <w:sz w:val="24"/>
      <w:szCs w:val="24"/>
    </w:rPr>
  </w:style>
  <w:style w:type="character" w:styleId="HTML3">
    <w:name w:val="HTML Cite"/>
    <w:basedOn w:val="a0"/>
  </w:style>
  <w:style w:type="character" w:styleId="HTML4">
    <w:name w:val="HTML Keyboard"/>
    <w:basedOn w:val="a0"/>
    <w:rPr>
      <w:rFonts w:ascii="monospace" w:eastAsia="monospace" w:hAnsi="monospace" w:cs="monospace" w:hint="default"/>
      <w:sz w:val="24"/>
      <w:szCs w:val="24"/>
    </w:rPr>
  </w:style>
  <w:style w:type="character" w:styleId="HTML5">
    <w:name w:val="HTML Sample"/>
    <w:basedOn w:val="a0"/>
    <w:rPr>
      <w:rFonts w:ascii="monospace" w:eastAsia="monospace" w:hAnsi="monospace" w:cs="monospace" w:hint="default"/>
      <w:sz w:val="24"/>
      <w:szCs w:val="24"/>
    </w:rPr>
  </w:style>
  <w:style w:type="paragraph" w:customStyle="1" w:styleId="reader-word-layerreader-word-s7-1">
    <w:name w:val="reader-word-layer reader-word-s7-1"/>
    <w:basedOn w:val="a"/>
    <w:pPr>
      <w:widowControl/>
      <w:spacing w:before="100" w:beforeAutospacing="1" w:after="100" w:afterAutospacing="1"/>
      <w:jc w:val="left"/>
    </w:pPr>
    <w:rPr>
      <w:rFonts w:ascii="宋体" w:hAnsi="宋体" w:cs="宋体"/>
      <w:kern w:val="0"/>
      <w:sz w:val="24"/>
    </w:rPr>
  </w:style>
  <w:style w:type="paragraph" w:customStyle="1" w:styleId="reader-word-layerreader-word-s10-8">
    <w:name w:val="reader-word-layer reader-word-s10-8"/>
    <w:basedOn w:val="a"/>
    <w:pPr>
      <w:widowControl/>
      <w:spacing w:before="100" w:beforeAutospacing="1" w:after="100" w:afterAutospacing="1"/>
      <w:jc w:val="left"/>
    </w:pPr>
    <w:rPr>
      <w:rFonts w:ascii="宋体" w:hAnsi="宋体" w:cs="宋体"/>
      <w:kern w:val="0"/>
      <w:sz w:val="24"/>
    </w:rPr>
  </w:style>
  <w:style w:type="paragraph" w:customStyle="1" w:styleId="reader-word-layerreader-word-s6-1">
    <w:name w:val="reader-word-layer reader-word-s6-1"/>
    <w:basedOn w:val="a"/>
    <w:pPr>
      <w:widowControl/>
      <w:spacing w:before="100" w:beforeAutospacing="1" w:after="100" w:afterAutospacing="1"/>
      <w:jc w:val="left"/>
    </w:pPr>
    <w:rPr>
      <w:rFonts w:ascii="宋体" w:hAnsi="宋体" w:cs="宋体"/>
      <w:kern w:val="0"/>
      <w:sz w:val="24"/>
    </w:rPr>
  </w:style>
  <w:style w:type="paragraph" w:customStyle="1" w:styleId="p0">
    <w:name w:val="p0"/>
    <w:basedOn w:val="a"/>
    <w:pPr>
      <w:widowControl/>
    </w:pPr>
    <w:rPr>
      <w:kern w:val="0"/>
      <w:szCs w:val="21"/>
    </w:rPr>
  </w:style>
  <w:style w:type="paragraph" w:customStyle="1" w:styleId="reader-word-layerreader-word-s6-4">
    <w:name w:val="reader-word-layer reader-word-s6-4"/>
    <w:basedOn w:val="a"/>
    <w:pPr>
      <w:widowControl/>
      <w:spacing w:before="100" w:beforeAutospacing="1" w:after="100" w:afterAutospacing="1"/>
      <w:jc w:val="left"/>
    </w:pPr>
    <w:rPr>
      <w:rFonts w:ascii="宋体" w:hAnsi="宋体" w:cs="宋体"/>
      <w:kern w:val="0"/>
      <w:sz w:val="24"/>
    </w:rPr>
  </w:style>
  <w:style w:type="paragraph" w:customStyle="1" w:styleId="reader-word-layerreader-word-s6-3">
    <w:name w:val="reader-word-layer reader-word-s6-3"/>
    <w:basedOn w:val="a"/>
    <w:pPr>
      <w:widowControl/>
      <w:spacing w:before="100" w:beforeAutospacing="1" w:after="100" w:afterAutospacing="1"/>
      <w:jc w:val="left"/>
    </w:pPr>
    <w:rPr>
      <w:rFonts w:ascii="宋体" w:hAnsi="宋体" w:cs="宋体"/>
      <w:kern w:val="0"/>
      <w:sz w:val="24"/>
    </w:rPr>
  </w:style>
  <w:style w:type="paragraph" w:customStyle="1" w:styleId="reader-word-layerreader-word-s7-3">
    <w:name w:val="reader-word-layer reader-word-s7-3"/>
    <w:basedOn w:val="a"/>
    <w:pPr>
      <w:widowControl/>
      <w:spacing w:before="100" w:beforeAutospacing="1" w:after="100" w:afterAutospacing="1"/>
      <w:jc w:val="left"/>
    </w:pPr>
    <w:rPr>
      <w:rFonts w:ascii="宋体" w:hAnsi="宋体" w:cs="宋体"/>
      <w:kern w:val="0"/>
      <w:sz w:val="24"/>
    </w:rPr>
  </w:style>
  <w:style w:type="paragraph" w:customStyle="1" w:styleId="reader-word-layerreader-word-s7-10">
    <w:name w:val="reader-word-layer reader-word-s7-10"/>
    <w:basedOn w:val="a"/>
    <w:pPr>
      <w:widowControl/>
      <w:spacing w:before="100" w:beforeAutospacing="1" w:after="100" w:afterAutospacing="1"/>
      <w:jc w:val="left"/>
    </w:pPr>
    <w:rPr>
      <w:rFonts w:ascii="宋体" w:hAnsi="宋体" w:cs="宋体"/>
      <w:kern w:val="0"/>
      <w:sz w:val="24"/>
    </w:rPr>
  </w:style>
  <w:style w:type="paragraph" w:customStyle="1" w:styleId="reader-word-layerreader-word-s2-3">
    <w:name w:val="reader-word-layer reader-word-s2-3"/>
    <w:basedOn w:val="a"/>
    <w:pPr>
      <w:widowControl/>
      <w:spacing w:before="100" w:beforeAutospacing="1" w:after="100" w:afterAutospacing="1"/>
      <w:jc w:val="left"/>
    </w:pPr>
    <w:rPr>
      <w:rFonts w:ascii="宋体" w:hAnsi="宋体" w:cs="宋体"/>
      <w:kern w:val="0"/>
      <w:sz w:val="24"/>
    </w:rPr>
  </w:style>
  <w:style w:type="paragraph" w:customStyle="1" w:styleId="reader-word-layerreader-word-s5-1">
    <w:name w:val="reader-word-layer reader-word-s5-1"/>
    <w:basedOn w:val="a"/>
    <w:pPr>
      <w:widowControl/>
      <w:spacing w:before="100" w:beforeAutospacing="1" w:after="100" w:afterAutospacing="1"/>
      <w:jc w:val="left"/>
    </w:pPr>
    <w:rPr>
      <w:rFonts w:ascii="宋体" w:hAnsi="宋体" w:cs="宋体"/>
      <w:kern w:val="0"/>
      <w:sz w:val="24"/>
    </w:rPr>
  </w:style>
  <w:style w:type="paragraph" w:customStyle="1" w:styleId="reader-word-layerreader-word-s10-0">
    <w:name w:val="reader-word-layer reader-word-s10-0"/>
    <w:basedOn w:val="a"/>
    <w:pPr>
      <w:widowControl/>
      <w:spacing w:before="100" w:beforeAutospacing="1" w:after="100" w:afterAutospacing="1"/>
      <w:jc w:val="left"/>
    </w:pPr>
    <w:rPr>
      <w:rFonts w:ascii="宋体" w:hAnsi="宋体" w:cs="宋体"/>
      <w:kern w:val="0"/>
      <w:sz w:val="24"/>
    </w:rPr>
  </w:style>
  <w:style w:type="paragraph" w:customStyle="1" w:styleId="reader-word-layerreader-word-s5-6">
    <w:name w:val="reader-word-layer reader-word-s5-6"/>
    <w:basedOn w:val="a"/>
    <w:pPr>
      <w:widowControl/>
      <w:spacing w:before="100" w:beforeAutospacing="1" w:after="100" w:afterAutospacing="1"/>
      <w:jc w:val="left"/>
    </w:pPr>
    <w:rPr>
      <w:rFonts w:ascii="宋体" w:hAnsi="宋体" w:cs="宋体"/>
      <w:kern w:val="0"/>
      <w:sz w:val="24"/>
    </w:rPr>
  </w:style>
  <w:style w:type="paragraph" w:customStyle="1" w:styleId="p17">
    <w:name w:val="p17"/>
    <w:basedOn w:val="a"/>
    <w:pPr>
      <w:widowControl/>
      <w:spacing w:before="100" w:after="100"/>
      <w:jc w:val="left"/>
    </w:pPr>
    <w:rPr>
      <w:rFonts w:ascii="宋体" w:hAnsi="宋体" w:cs="宋体"/>
      <w:kern w:val="0"/>
      <w:sz w:val="24"/>
    </w:rPr>
  </w:style>
  <w:style w:type="paragraph" w:customStyle="1" w:styleId="reader-word-layerreader-word-s10-4">
    <w:name w:val="reader-word-layer reader-word-s10-4"/>
    <w:basedOn w:val="a"/>
    <w:pPr>
      <w:widowControl/>
      <w:spacing w:before="100" w:beforeAutospacing="1" w:after="100" w:afterAutospacing="1"/>
      <w:jc w:val="left"/>
    </w:pPr>
    <w:rPr>
      <w:rFonts w:ascii="宋体" w:hAnsi="宋体" w:cs="宋体"/>
      <w:kern w:val="0"/>
      <w:sz w:val="24"/>
    </w:rPr>
  </w:style>
  <w:style w:type="paragraph" w:customStyle="1" w:styleId="reader-word-layerreader-word-s2-4">
    <w:name w:val="reader-word-layer reader-word-s2-4"/>
    <w:basedOn w:val="a"/>
    <w:pPr>
      <w:widowControl/>
      <w:spacing w:before="100" w:beforeAutospacing="1" w:after="100" w:afterAutospacing="1"/>
      <w:jc w:val="left"/>
    </w:pPr>
    <w:rPr>
      <w:rFonts w:ascii="宋体" w:hAnsi="宋体" w:cs="宋体"/>
      <w:kern w:val="0"/>
      <w:sz w:val="24"/>
    </w:rPr>
  </w:style>
  <w:style w:type="paragraph" w:customStyle="1" w:styleId="reader-word-layerreader-word-s7-6">
    <w:name w:val="reader-word-layer reader-word-s7-6"/>
    <w:basedOn w:val="a"/>
    <w:pPr>
      <w:widowControl/>
      <w:spacing w:before="100" w:beforeAutospacing="1" w:after="100" w:afterAutospacing="1"/>
      <w:jc w:val="left"/>
    </w:pPr>
    <w:rPr>
      <w:rFonts w:ascii="宋体" w:hAnsi="宋体" w:cs="宋体"/>
      <w:kern w:val="0"/>
      <w:sz w:val="24"/>
    </w:rPr>
  </w:style>
  <w:style w:type="paragraph" w:customStyle="1" w:styleId="reader-word-layerreader-word-s7-9">
    <w:name w:val="reader-word-layer reader-word-s7-9"/>
    <w:basedOn w:val="a"/>
    <w:pPr>
      <w:widowControl/>
      <w:spacing w:before="100" w:beforeAutospacing="1" w:after="100" w:afterAutospacing="1"/>
      <w:jc w:val="left"/>
    </w:pPr>
    <w:rPr>
      <w:rFonts w:ascii="宋体" w:hAnsi="宋体" w:cs="宋体"/>
      <w:kern w:val="0"/>
      <w:sz w:val="24"/>
    </w:rPr>
  </w:style>
  <w:style w:type="paragraph" w:customStyle="1" w:styleId="reader-word-layerreader-word-s7-5">
    <w:name w:val="reader-word-layer reader-word-s7-5"/>
    <w:basedOn w:val="a"/>
    <w:pPr>
      <w:widowControl/>
      <w:spacing w:before="100" w:beforeAutospacing="1" w:after="100" w:afterAutospacing="1"/>
      <w:jc w:val="left"/>
    </w:pPr>
    <w:rPr>
      <w:rFonts w:ascii="宋体" w:hAnsi="宋体" w:cs="宋体"/>
      <w:kern w:val="0"/>
      <w:sz w:val="24"/>
    </w:rPr>
  </w:style>
  <w:style w:type="paragraph" w:customStyle="1" w:styleId="reader-word-layerreader-word-s5-9">
    <w:name w:val="reader-word-layer reader-word-s5-9"/>
    <w:basedOn w:val="a"/>
    <w:pPr>
      <w:widowControl/>
      <w:spacing w:before="100" w:beforeAutospacing="1" w:after="100" w:afterAutospacing="1"/>
      <w:jc w:val="left"/>
    </w:pPr>
    <w:rPr>
      <w:rFonts w:ascii="宋体" w:hAnsi="宋体" w:cs="宋体"/>
      <w:kern w:val="0"/>
      <w:sz w:val="24"/>
    </w:rPr>
  </w:style>
  <w:style w:type="paragraph" w:customStyle="1" w:styleId="reader-word-layerreader-word-s7-8">
    <w:name w:val="reader-word-layer reader-word-s7-8"/>
    <w:basedOn w:val="a"/>
    <w:pPr>
      <w:widowControl/>
      <w:spacing w:before="100" w:beforeAutospacing="1" w:after="100" w:afterAutospacing="1"/>
      <w:jc w:val="left"/>
    </w:pPr>
    <w:rPr>
      <w:rFonts w:ascii="宋体" w:hAnsi="宋体" w:cs="宋体"/>
      <w:kern w:val="0"/>
      <w:sz w:val="24"/>
    </w:rPr>
  </w:style>
  <w:style w:type="paragraph" w:customStyle="1" w:styleId="reader-word-layerreader-word-s7-7">
    <w:name w:val="reader-word-layer reader-word-s7-7"/>
    <w:basedOn w:val="a"/>
    <w:pPr>
      <w:widowControl/>
      <w:spacing w:before="100" w:beforeAutospacing="1" w:after="100" w:afterAutospacing="1"/>
      <w:jc w:val="left"/>
    </w:pPr>
    <w:rPr>
      <w:rFonts w:ascii="宋体" w:hAnsi="宋体" w:cs="宋体"/>
      <w:kern w:val="0"/>
      <w:sz w:val="24"/>
    </w:rPr>
  </w:style>
  <w:style w:type="paragraph" w:customStyle="1" w:styleId="reader-word-layerreader-word-s7-2">
    <w:name w:val="reader-word-layer reader-word-s7-2"/>
    <w:basedOn w:val="a"/>
    <w:pPr>
      <w:widowControl/>
      <w:spacing w:before="100" w:beforeAutospacing="1" w:after="100" w:afterAutospacing="1"/>
      <w:jc w:val="left"/>
    </w:pPr>
    <w:rPr>
      <w:rFonts w:ascii="宋体" w:hAnsi="宋体" w:cs="宋体"/>
      <w:kern w:val="0"/>
      <w:sz w:val="24"/>
    </w:rPr>
  </w:style>
  <w:style w:type="paragraph" w:customStyle="1" w:styleId="reader-word-layerreader-word-s4-3">
    <w:name w:val="reader-word-layer reader-word-s4-3"/>
    <w:basedOn w:val="a"/>
    <w:pPr>
      <w:widowControl/>
      <w:spacing w:before="100" w:beforeAutospacing="1" w:after="100" w:afterAutospacing="1"/>
      <w:jc w:val="left"/>
    </w:pPr>
    <w:rPr>
      <w:rFonts w:ascii="宋体" w:hAnsi="宋体" w:cs="宋体"/>
      <w:kern w:val="0"/>
      <w:sz w:val="24"/>
    </w:rPr>
  </w:style>
  <w:style w:type="paragraph" w:customStyle="1" w:styleId="reader-word-layerreader-word-s4-4">
    <w:name w:val="reader-word-layer reader-word-s4-4"/>
    <w:basedOn w:val="a"/>
    <w:pPr>
      <w:widowControl/>
      <w:spacing w:before="100" w:beforeAutospacing="1" w:after="100" w:afterAutospacing="1"/>
      <w:jc w:val="left"/>
    </w:pPr>
    <w:rPr>
      <w:rFonts w:ascii="宋体" w:hAnsi="宋体" w:cs="宋体"/>
      <w:kern w:val="0"/>
      <w:sz w:val="24"/>
    </w:rPr>
  </w:style>
  <w:style w:type="character" w:customStyle="1" w:styleId="pass-placeholder-smsphone">
    <w:name w:val="pass-placeholder-smsphone"/>
    <w:basedOn w:val="a0"/>
  </w:style>
  <w:style w:type="character" w:customStyle="1" w:styleId="no42">
    <w:name w:val="no42"/>
    <w:basedOn w:val="a0"/>
  </w:style>
  <w:style w:type="character" w:customStyle="1" w:styleId="no72">
    <w:name w:val="no72"/>
    <w:basedOn w:val="a0"/>
  </w:style>
  <w:style w:type="character" w:customStyle="1" w:styleId="15">
    <w:name w:val="15"/>
    <w:basedOn w:val="a0"/>
    <w:rPr>
      <w:rFonts w:ascii="Times New Roman" w:hAnsi="Times New Roman" w:cs="Times New Roman" w:hint="default"/>
      <w:b/>
      <w:bCs/>
      <w:sz w:val="20"/>
      <w:szCs w:val="20"/>
    </w:rPr>
  </w:style>
  <w:style w:type="character" w:customStyle="1" w:styleId="t-tag">
    <w:name w:val="t-tag"/>
    <w:basedOn w:val="a0"/>
    <w:rPr>
      <w:color w:val="FFFFFF"/>
      <w:sz w:val="18"/>
      <w:szCs w:val="18"/>
      <w:shd w:val="clear" w:color="auto" w:fill="FE8833"/>
    </w:rPr>
  </w:style>
  <w:style w:type="character" w:customStyle="1" w:styleId="bdsmore1">
    <w:name w:val="bds_more1"/>
    <w:basedOn w:val="a0"/>
    <w:rPr>
      <w:rFonts w:ascii="宋体" w:eastAsia="宋体" w:hAnsi="宋体" w:cs="宋体" w:hint="eastAsia"/>
    </w:rPr>
  </w:style>
  <w:style w:type="character" w:customStyle="1" w:styleId="pass-placeholder-username1">
    <w:name w:val="pass-placeholder-username1"/>
    <w:basedOn w:val="a0"/>
  </w:style>
  <w:style w:type="character" w:customStyle="1" w:styleId="pass-placeholder-smsphone1">
    <w:name w:val="pass-placeholder-smsphone1"/>
    <w:basedOn w:val="a0"/>
  </w:style>
  <w:style w:type="character" w:customStyle="1" w:styleId="no4">
    <w:name w:val="no4"/>
    <w:basedOn w:val="a0"/>
  </w:style>
  <w:style w:type="character" w:customStyle="1" w:styleId="pass-clearbtn-verifycode1">
    <w:name w:val="pass-clearbtn-verifycode1"/>
    <w:basedOn w:val="a0"/>
  </w:style>
  <w:style w:type="character" w:customStyle="1" w:styleId="open">
    <w:name w:val="open"/>
    <w:basedOn w:val="a0"/>
  </w:style>
  <w:style w:type="character" w:customStyle="1" w:styleId="orange">
    <w:name w:val="orange"/>
    <w:basedOn w:val="a0"/>
    <w:rPr>
      <w:color w:val="3FB58F"/>
    </w:rPr>
  </w:style>
  <w:style w:type="character" w:customStyle="1" w:styleId="no62">
    <w:name w:val="no62"/>
    <w:basedOn w:val="a0"/>
  </w:style>
  <w:style w:type="character" w:customStyle="1" w:styleId="f-star">
    <w:name w:val="f-star"/>
    <w:basedOn w:val="a0"/>
    <w:rPr>
      <w:color w:val="999999"/>
      <w:sz w:val="21"/>
      <w:szCs w:val="21"/>
    </w:rPr>
  </w:style>
  <w:style w:type="character" w:customStyle="1" w:styleId="pass-placeholder-password1">
    <w:name w:val="pass-placeholder-password1"/>
    <w:basedOn w:val="a0"/>
  </w:style>
  <w:style w:type="character" w:customStyle="1" w:styleId="pass-placeholder-password">
    <w:name w:val="pass-placeholder-password"/>
    <w:basedOn w:val="a0"/>
  </w:style>
  <w:style w:type="character" w:customStyle="1" w:styleId="my-notice">
    <w:name w:val="my-notice"/>
    <w:basedOn w:val="a0"/>
  </w:style>
  <w:style w:type="character" w:customStyle="1" w:styleId="bg-hover">
    <w:name w:val="bg-hover"/>
    <w:basedOn w:val="a0"/>
    <w:rPr>
      <w:shd w:val="clear" w:color="auto" w:fill="000000"/>
    </w:rPr>
  </w:style>
  <w:style w:type="character" w:customStyle="1" w:styleId="no52">
    <w:name w:val="no52"/>
    <w:basedOn w:val="a0"/>
  </w:style>
  <w:style w:type="character" w:customStyle="1" w:styleId="pass-clearbtn-verifycode">
    <w:name w:val="pass-clearbtn-verifycode"/>
    <w:basedOn w:val="a0"/>
  </w:style>
  <w:style w:type="character" w:customStyle="1" w:styleId="top-icon">
    <w:name w:val="top-icon"/>
    <w:basedOn w:val="a0"/>
  </w:style>
  <w:style w:type="character" w:customStyle="1" w:styleId="tip7">
    <w:name w:val="tip7"/>
    <w:basedOn w:val="a0"/>
    <w:rPr>
      <w:vanish/>
      <w:color w:val="FF0000"/>
      <w:sz w:val="18"/>
      <w:szCs w:val="18"/>
    </w:rPr>
  </w:style>
  <w:style w:type="character" w:customStyle="1" w:styleId="pass-clearbtn-smsverifycode1">
    <w:name w:val="pass-clearbtn-smsverifycode1"/>
    <w:basedOn w:val="a0"/>
  </w:style>
  <w:style w:type="character" w:customStyle="1" w:styleId="bdsnopic1">
    <w:name w:val="bds_nopic1"/>
    <w:basedOn w:val="a0"/>
  </w:style>
  <w:style w:type="character" w:customStyle="1" w:styleId="no6">
    <w:name w:val="no6"/>
    <w:basedOn w:val="a0"/>
  </w:style>
  <w:style w:type="character" w:customStyle="1" w:styleId="pass-generalerror">
    <w:name w:val="pass-generalerror"/>
    <w:basedOn w:val="a0"/>
    <w:rPr>
      <w:color w:val="FC4343"/>
      <w:sz w:val="18"/>
      <w:szCs w:val="18"/>
    </w:rPr>
  </w:style>
  <w:style w:type="character" w:customStyle="1" w:styleId="pass-clearbtn-smsverifycode">
    <w:name w:val="pass-clearbtn-smsverifycode"/>
    <w:basedOn w:val="a0"/>
  </w:style>
  <w:style w:type="character" w:customStyle="1" w:styleId="bg-hover1">
    <w:name w:val="bg-hover1"/>
    <w:basedOn w:val="a0"/>
  </w:style>
  <w:style w:type="character" w:customStyle="1" w:styleId="bdsmore2">
    <w:name w:val="bds_more2"/>
    <w:basedOn w:val="a0"/>
  </w:style>
  <w:style w:type="character" w:customStyle="1" w:styleId="orange6">
    <w:name w:val="orange6"/>
    <w:basedOn w:val="a0"/>
    <w:rPr>
      <w:color w:val="3FB58F"/>
    </w:rPr>
  </w:style>
  <w:style w:type="character" w:customStyle="1" w:styleId="bdsnopic2">
    <w:name w:val="bds_nopic2"/>
    <w:basedOn w:val="a0"/>
  </w:style>
  <w:style w:type="character" w:customStyle="1" w:styleId="pass-placeholder-username">
    <w:name w:val="pass-placeholder-username"/>
    <w:basedOn w:val="a0"/>
  </w:style>
  <w:style w:type="character" w:customStyle="1" w:styleId="bdsmore">
    <w:name w:val="bds_more"/>
    <w:basedOn w:val="a0"/>
  </w:style>
  <w:style w:type="character" w:customStyle="1" w:styleId="bdsnopic">
    <w:name w:val="bds_nopic"/>
    <w:basedOn w:val="a0"/>
  </w:style>
  <w:style w:type="character" w:customStyle="1" w:styleId="my-class">
    <w:name w:val="my-class"/>
    <w:basedOn w:val="a0"/>
  </w:style>
  <w:style w:type="paragraph" w:styleId="a7">
    <w:name w:val="header"/>
    <w:basedOn w:val="a"/>
    <w:link w:val="a8"/>
    <w:rsid w:val="00876E2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876E2D"/>
    <w:rPr>
      <w:kern w:val="2"/>
      <w:sz w:val="18"/>
      <w:szCs w:val="18"/>
    </w:rPr>
  </w:style>
  <w:style w:type="paragraph" w:styleId="a9">
    <w:name w:val="footer"/>
    <w:basedOn w:val="a"/>
    <w:link w:val="aa"/>
    <w:rsid w:val="00876E2D"/>
    <w:pPr>
      <w:tabs>
        <w:tab w:val="center" w:pos="4153"/>
        <w:tab w:val="right" w:pos="8306"/>
      </w:tabs>
      <w:snapToGrid w:val="0"/>
      <w:jc w:val="left"/>
    </w:pPr>
    <w:rPr>
      <w:sz w:val="18"/>
      <w:szCs w:val="18"/>
    </w:rPr>
  </w:style>
  <w:style w:type="character" w:customStyle="1" w:styleId="aa">
    <w:name w:val="页脚 字符"/>
    <w:basedOn w:val="a0"/>
    <w:link w:val="a9"/>
    <w:rsid w:val="00876E2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南京工业职业技术学院大学生校内创业管理办法</dc:title>
  <dc:creator>FtpDown</dc:creator>
  <cp:lastModifiedBy>%E7%8E%8B%E9%BB%9B%E7%A2%A7</cp:lastModifiedBy>
  <cp:revision>5</cp:revision>
  <cp:lastPrinted>2014-10-22T01:11:00Z</cp:lastPrinted>
  <dcterms:created xsi:type="dcterms:W3CDTF">2014-10-22T06:00:00Z</dcterms:created>
  <dcterms:modified xsi:type="dcterms:W3CDTF">2021-11-02T06:22:00Z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